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31AE1" w14:textId="1ACBEACD" w:rsidR="00BE0ACC" w:rsidRPr="00FB1892" w:rsidRDefault="006B4728" w:rsidP="00FB1892">
      <w:pPr>
        <w:pStyle w:val="Title"/>
        <w:jc w:val="center"/>
        <w:rPr>
          <w:rFonts w:asciiTheme="minorHAnsi" w:hAnsiTheme="minorHAnsi" w:cstheme="minorHAnsi"/>
          <w:sz w:val="52"/>
          <w:szCs w:val="52"/>
        </w:rPr>
      </w:pPr>
      <w:r w:rsidRPr="00FB1892">
        <w:rPr>
          <w:rFonts w:asciiTheme="minorHAnsi" w:hAnsiTheme="minorHAnsi" w:cstheme="minorHAnsi"/>
          <w:sz w:val="52"/>
          <w:szCs w:val="52"/>
        </w:rPr>
        <w:t xml:space="preserve">Disciplinary </w:t>
      </w:r>
      <w:r w:rsidR="00D6685F" w:rsidRPr="00FB1892">
        <w:rPr>
          <w:rFonts w:asciiTheme="minorHAnsi" w:hAnsiTheme="minorHAnsi" w:cstheme="minorHAnsi"/>
          <w:sz w:val="52"/>
          <w:szCs w:val="52"/>
        </w:rPr>
        <w:t>Process</w:t>
      </w:r>
    </w:p>
    <w:p w14:paraId="34C204EF" w14:textId="77777777" w:rsidR="00E56BDD" w:rsidRPr="001D1E12" w:rsidRDefault="00E56BDD" w:rsidP="001D1E12">
      <w:pPr>
        <w:spacing w:after="0"/>
        <w:rPr>
          <w:rFonts w:cstheme="minorHAnsi"/>
          <w:sz w:val="24"/>
          <w:szCs w:val="24"/>
        </w:rPr>
      </w:pPr>
    </w:p>
    <w:p w14:paraId="1FD3448E" w14:textId="55C148F9" w:rsidR="00A1483B" w:rsidRPr="00A1483B" w:rsidRDefault="00A1483B" w:rsidP="00A1483B">
      <w:pPr>
        <w:rPr>
          <w:rFonts w:cstheme="minorHAnsi"/>
          <w:sz w:val="24"/>
          <w:szCs w:val="24"/>
        </w:rPr>
      </w:pPr>
      <w:r w:rsidRPr="00A1483B">
        <w:rPr>
          <w:rFonts w:cstheme="minorHAnsi"/>
          <w:b/>
          <w:bCs/>
          <w:sz w:val="24"/>
          <w:szCs w:val="24"/>
        </w:rPr>
        <w:t>Disclaimer</w:t>
      </w:r>
      <w:r w:rsidRPr="00A1483B">
        <w:rPr>
          <w:rFonts w:cstheme="minorHAnsi"/>
          <w:sz w:val="24"/>
          <w:szCs w:val="24"/>
        </w:rPr>
        <w:t xml:space="preserve">: This </w:t>
      </w:r>
      <w:r w:rsidR="00897C4B">
        <w:rPr>
          <w:rFonts w:cstheme="minorHAnsi"/>
          <w:sz w:val="24"/>
          <w:szCs w:val="24"/>
        </w:rPr>
        <w:t>Disciplinary Process</w:t>
      </w:r>
      <w:r w:rsidRPr="00A1483B">
        <w:rPr>
          <w:rFonts w:cstheme="minorHAnsi"/>
          <w:sz w:val="24"/>
          <w:szCs w:val="24"/>
        </w:rPr>
        <w:t xml:space="preserve"> Template (“Template”), developed by the Agency for Persons with Disabilities to assist any Qualified Organization (“QO”) with its formation and future operation, is a model that may be adopted by the QO to comply with section 393.0663, Florida Statutes </w:t>
      </w:r>
      <w:r w:rsidR="00582209">
        <w:rPr>
          <w:rFonts w:cstheme="minorHAnsi"/>
          <w:sz w:val="24"/>
          <w:szCs w:val="24"/>
        </w:rPr>
        <w:t xml:space="preserve">(F.S.) </w:t>
      </w:r>
      <w:r w:rsidRPr="00A1483B">
        <w:rPr>
          <w:rFonts w:cstheme="minorHAnsi"/>
          <w:sz w:val="24"/>
          <w:szCs w:val="24"/>
        </w:rPr>
        <w:t>and Chapter 65G-14, Florida Administrative Code</w:t>
      </w:r>
      <w:r w:rsidR="00582209">
        <w:rPr>
          <w:rFonts w:cstheme="minorHAnsi"/>
          <w:sz w:val="24"/>
          <w:szCs w:val="24"/>
        </w:rPr>
        <w:t xml:space="preserve"> (F.A.C.)</w:t>
      </w:r>
      <w:r w:rsidRPr="00A1483B">
        <w:rPr>
          <w:rFonts w:cstheme="minorHAnsi"/>
          <w:sz w:val="24"/>
          <w:szCs w:val="24"/>
        </w:rPr>
        <w:t xml:space="preserve">. The QO understands that it adopts this Template voluntarily and may instead opt to develop its own </w:t>
      </w:r>
      <w:r w:rsidR="00897C4B">
        <w:rPr>
          <w:rFonts w:cstheme="minorHAnsi"/>
          <w:sz w:val="24"/>
          <w:szCs w:val="24"/>
        </w:rPr>
        <w:t>Disciplinary Process</w:t>
      </w:r>
      <w:r w:rsidRPr="00A1483B">
        <w:rPr>
          <w:rFonts w:cstheme="minorHAnsi"/>
          <w:sz w:val="24"/>
          <w:szCs w:val="24"/>
        </w:rPr>
        <w:t xml:space="preserve"> to comply with the aforementioned statute and rules. By voluntarily adopting this Template, the QO has read and understood all the provisions contained herein and will utilize this Template in accordance with its provisions.</w:t>
      </w:r>
    </w:p>
    <w:p w14:paraId="2B60C4A6" w14:textId="1BFD63DB" w:rsidR="00890DD2" w:rsidRPr="00D3095C" w:rsidRDefault="00E56BDD" w:rsidP="00E56BDD">
      <w:pPr>
        <w:rPr>
          <w:rFonts w:cstheme="minorHAnsi"/>
          <w:sz w:val="24"/>
          <w:szCs w:val="24"/>
        </w:rPr>
      </w:pPr>
      <w:r w:rsidRPr="00A1483B">
        <w:rPr>
          <w:rFonts w:cstheme="minorHAnsi"/>
          <w:sz w:val="24"/>
          <w:szCs w:val="24"/>
        </w:rPr>
        <w:t xml:space="preserve">The following </w:t>
      </w:r>
      <w:r w:rsidR="002B4548" w:rsidRPr="00D55061">
        <w:rPr>
          <w:rFonts w:cstheme="minorHAnsi"/>
          <w:sz w:val="24"/>
          <w:szCs w:val="24"/>
        </w:rPr>
        <w:t xml:space="preserve">outlines the </w:t>
      </w:r>
      <w:r w:rsidR="00D6685F" w:rsidRPr="006575ED">
        <w:rPr>
          <w:rFonts w:cstheme="minorHAnsi"/>
          <w:sz w:val="24"/>
          <w:szCs w:val="24"/>
        </w:rPr>
        <w:t>Disciplinary Process</w:t>
      </w:r>
      <w:r w:rsidR="002B4548" w:rsidRPr="00D3095C">
        <w:rPr>
          <w:rFonts w:cstheme="minorHAnsi"/>
          <w:sz w:val="24"/>
          <w:szCs w:val="24"/>
        </w:rPr>
        <w:t xml:space="preserve"> </w:t>
      </w:r>
      <w:r w:rsidR="00007CAC" w:rsidRPr="00D3095C">
        <w:rPr>
          <w:rFonts w:cstheme="minorHAnsi"/>
          <w:sz w:val="24"/>
          <w:szCs w:val="24"/>
        </w:rPr>
        <w:t xml:space="preserve">for </w:t>
      </w:r>
      <w:r w:rsidR="00083798" w:rsidRPr="00D3095C">
        <w:rPr>
          <w:rFonts w:cstheme="minorHAnsi"/>
          <w:sz w:val="24"/>
          <w:szCs w:val="24"/>
        </w:rPr>
        <w:t>_____________</w:t>
      </w:r>
      <w:r w:rsidR="00FB1892">
        <w:rPr>
          <w:rFonts w:cstheme="minorHAnsi"/>
          <w:sz w:val="24"/>
          <w:szCs w:val="24"/>
        </w:rPr>
        <w:t>_______________________,</w:t>
      </w:r>
      <w:r w:rsidR="007772D9" w:rsidRPr="00D3095C">
        <w:rPr>
          <w:rFonts w:cstheme="minorHAnsi"/>
          <w:sz w:val="24"/>
          <w:szCs w:val="24"/>
        </w:rPr>
        <w:t xml:space="preserve"> referred to hereafter as “</w:t>
      </w:r>
      <w:r w:rsidR="005F73EE" w:rsidRPr="00D3095C">
        <w:rPr>
          <w:rFonts w:cstheme="minorHAnsi"/>
          <w:sz w:val="24"/>
          <w:szCs w:val="24"/>
        </w:rPr>
        <w:t>the QO”</w:t>
      </w:r>
      <w:r w:rsidR="00083798" w:rsidRPr="00D3095C">
        <w:rPr>
          <w:rFonts w:cstheme="minorHAnsi"/>
          <w:sz w:val="24"/>
          <w:szCs w:val="24"/>
        </w:rPr>
        <w:t>).</w:t>
      </w:r>
      <w:r w:rsidR="002B4548" w:rsidRPr="00D3095C">
        <w:rPr>
          <w:rFonts w:cstheme="minorHAnsi"/>
          <w:sz w:val="24"/>
          <w:szCs w:val="24"/>
        </w:rPr>
        <w:t xml:space="preserve"> </w:t>
      </w:r>
    </w:p>
    <w:p w14:paraId="306FBDF6" w14:textId="5585C7E5" w:rsidR="00AE5DAE" w:rsidRPr="00D3095C" w:rsidRDefault="00AE5DAE">
      <w:pPr>
        <w:jc w:val="both"/>
        <w:rPr>
          <w:rFonts w:cstheme="minorHAnsi"/>
          <w:sz w:val="24"/>
          <w:szCs w:val="24"/>
        </w:rPr>
      </w:pPr>
      <w:r w:rsidRPr="00D3095C">
        <w:rPr>
          <w:rFonts w:cstheme="minorHAnsi"/>
          <w:sz w:val="24"/>
          <w:szCs w:val="24"/>
        </w:rPr>
        <w:t xml:space="preserve">This </w:t>
      </w:r>
      <w:r w:rsidR="00B37E50">
        <w:rPr>
          <w:rFonts w:cstheme="minorHAnsi"/>
          <w:sz w:val="24"/>
          <w:szCs w:val="24"/>
        </w:rPr>
        <w:t>D</w:t>
      </w:r>
      <w:r w:rsidRPr="00D55061">
        <w:rPr>
          <w:rFonts w:cstheme="minorHAnsi"/>
          <w:sz w:val="24"/>
          <w:szCs w:val="24"/>
        </w:rPr>
        <w:t xml:space="preserve">isciplinary </w:t>
      </w:r>
      <w:r w:rsidR="00B37E50">
        <w:rPr>
          <w:rFonts w:cstheme="minorHAnsi"/>
          <w:sz w:val="24"/>
          <w:szCs w:val="24"/>
        </w:rPr>
        <w:t>P</w:t>
      </w:r>
      <w:r w:rsidRPr="00D55061">
        <w:rPr>
          <w:rFonts w:cstheme="minorHAnsi"/>
          <w:sz w:val="24"/>
          <w:szCs w:val="24"/>
        </w:rPr>
        <w:t xml:space="preserve">rocess </w:t>
      </w:r>
      <w:r w:rsidRPr="006575ED">
        <w:rPr>
          <w:rFonts w:cstheme="minorHAnsi"/>
          <w:sz w:val="24"/>
          <w:szCs w:val="24"/>
        </w:rPr>
        <w:t xml:space="preserve">will be made available to all </w:t>
      </w:r>
      <w:r w:rsidR="00473849">
        <w:rPr>
          <w:rFonts w:cstheme="minorHAnsi"/>
          <w:sz w:val="24"/>
          <w:szCs w:val="24"/>
        </w:rPr>
        <w:t>support coordinators</w:t>
      </w:r>
      <w:r w:rsidR="00473849" w:rsidRPr="00D55061">
        <w:rPr>
          <w:rFonts w:cstheme="minorHAnsi"/>
          <w:sz w:val="24"/>
          <w:szCs w:val="24"/>
        </w:rPr>
        <w:t xml:space="preserve"> </w:t>
      </w:r>
      <w:r w:rsidRPr="006575ED">
        <w:rPr>
          <w:rFonts w:cstheme="minorHAnsi"/>
          <w:sz w:val="24"/>
          <w:szCs w:val="24"/>
        </w:rPr>
        <w:t>associated with</w:t>
      </w:r>
      <w:r w:rsidR="008871B0">
        <w:rPr>
          <w:rFonts w:cstheme="minorHAnsi"/>
          <w:sz w:val="24"/>
          <w:szCs w:val="24"/>
        </w:rPr>
        <w:t xml:space="preserve"> the QO</w:t>
      </w:r>
      <w:r w:rsidRPr="00D55061">
        <w:rPr>
          <w:rFonts w:cstheme="minorHAnsi"/>
          <w:sz w:val="24"/>
          <w:szCs w:val="24"/>
        </w:rPr>
        <w:t xml:space="preserve">. </w:t>
      </w:r>
      <w:r w:rsidRPr="00D3095C">
        <w:rPr>
          <w:rFonts w:cstheme="minorHAnsi"/>
          <w:sz w:val="24"/>
          <w:szCs w:val="24"/>
        </w:rPr>
        <w:t xml:space="preserve">This Disciplinary Process will </w:t>
      </w:r>
      <w:r w:rsidR="00730EB2">
        <w:rPr>
          <w:rFonts w:cstheme="minorHAnsi"/>
          <w:sz w:val="24"/>
          <w:szCs w:val="24"/>
        </w:rPr>
        <w:t xml:space="preserve">also </w:t>
      </w:r>
      <w:r w:rsidRPr="00D55061">
        <w:rPr>
          <w:rFonts w:cstheme="minorHAnsi"/>
          <w:sz w:val="24"/>
          <w:szCs w:val="24"/>
        </w:rPr>
        <w:t xml:space="preserve">be shared with </w:t>
      </w:r>
      <w:r w:rsidR="00D913D4">
        <w:rPr>
          <w:rFonts w:cstheme="minorHAnsi"/>
          <w:sz w:val="24"/>
          <w:szCs w:val="24"/>
        </w:rPr>
        <w:t>each</w:t>
      </w:r>
      <w:r w:rsidRPr="00D3095C">
        <w:rPr>
          <w:rFonts w:cstheme="minorHAnsi"/>
          <w:sz w:val="24"/>
          <w:szCs w:val="24"/>
        </w:rPr>
        <w:t xml:space="preserve"> client </w:t>
      </w:r>
      <w:r w:rsidR="00055B63">
        <w:rPr>
          <w:rFonts w:cstheme="minorHAnsi"/>
          <w:sz w:val="24"/>
          <w:szCs w:val="24"/>
        </w:rPr>
        <w:t>or, if applicable,</w:t>
      </w:r>
      <w:r w:rsidR="00055B63" w:rsidRPr="00D55061">
        <w:rPr>
          <w:rFonts w:cstheme="minorHAnsi"/>
          <w:sz w:val="24"/>
          <w:szCs w:val="24"/>
        </w:rPr>
        <w:t xml:space="preserve"> </w:t>
      </w:r>
      <w:r w:rsidR="00D913D4">
        <w:rPr>
          <w:rFonts w:cstheme="minorHAnsi"/>
          <w:sz w:val="24"/>
          <w:szCs w:val="24"/>
        </w:rPr>
        <w:t>his or her</w:t>
      </w:r>
      <w:r w:rsidRPr="00D3095C">
        <w:rPr>
          <w:rFonts w:cstheme="minorHAnsi"/>
          <w:sz w:val="24"/>
          <w:szCs w:val="24"/>
        </w:rPr>
        <w:t xml:space="preserve"> legal representative on an annual basis</w:t>
      </w:r>
      <w:r w:rsidR="00746CF4" w:rsidRPr="00D3095C">
        <w:rPr>
          <w:rFonts w:cstheme="minorHAnsi"/>
          <w:sz w:val="24"/>
          <w:szCs w:val="24"/>
        </w:rPr>
        <w:t xml:space="preserve"> or immediately upon </w:t>
      </w:r>
      <w:r w:rsidR="00A222F1" w:rsidRPr="00D3095C">
        <w:rPr>
          <w:rFonts w:cstheme="minorHAnsi"/>
          <w:sz w:val="24"/>
          <w:szCs w:val="24"/>
        </w:rPr>
        <w:t>request</w:t>
      </w:r>
      <w:r w:rsidRPr="00D3095C">
        <w:rPr>
          <w:rFonts w:cstheme="minorHAnsi"/>
          <w:sz w:val="24"/>
          <w:szCs w:val="24"/>
        </w:rPr>
        <w:t xml:space="preserve">. </w:t>
      </w:r>
    </w:p>
    <w:p w14:paraId="3C8ED8E1" w14:textId="588B8421" w:rsidR="00902FAA" w:rsidRPr="007E5244" w:rsidRDefault="000D3BEF" w:rsidP="006847F3">
      <w:pPr>
        <w:rPr>
          <w:rStyle w:val="Strong"/>
        </w:rPr>
      </w:pPr>
      <w:r>
        <w:rPr>
          <w:rStyle w:val="normaltextrun"/>
          <w:rFonts w:ascii="Calibri Light" w:hAnsi="Calibri Light" w:cs="Calibri Light"/>
          <w:color w:val="2F5496"/>
          <w:sz w:val="32"/>
          <w:szCs w:val="32"/>
          <w:shd w:val="clear" w:color="auto" w:fill="FFFFFF"/>
        </w:rPr>
        <w:t xml:space="preserve">Discovery and </w:t>
      </w:r>
      <w:r w:rsidR="00273758">
        <w:rPr>
          <w:rStyle w:val="normaltextrun"/>
          <w:rFonts w:ascii="Calibri Light" w:hAnsi="Calibri Light" w:cs="Calibri Light"/>
          <w:color w:val="2F5496"/>
          <w:sz w:val="32"/>
          <w:szCs w:val="32"/>
          <w:shd w:val="clear" w:color="auto" w:fill="FFFFFF"/>
        </w:rPr>
        <w:t>R</w:t>
      </w:r>
      <w:r>
        <w:rPr>
          <w:rStyle w:val="normaltextrun"/>
          <w:rFonts w:ascii="Calibri Light" w:hAnsi="Calibri Light" w:cs="Calibri Light"/>
          <w:color w:val="2F5496"/>
          <w:sz w:val="32"/>
          <w:szCs w:val="32"/>
          <w:shd w:val="clear" w:color="auto" w:fill="FFFFFF"/>
        </w:rPr>
        <w:t xml:space="preserve">eporting of a </w:t>
      </w:r>
      <w:r w:rsidR="00273758">
        <w:rPr>
          <w:rStyle w:val="normaltextrun"/>
          <w:rFonts w:ascii="Calibri Light" w:hAnsi="Calibri Light" w:cs="Calibri Light"/>
          <w:color w:val="2F5496"/>
          <w:sz w:val="32"/>
          <w:szCs w:val="32"/>
          <w:shd w:val="clear" w:color="auto" w:fill="FFFFFF"/>
        </w:rPr>
        <w:t>V</w:t>
      </w:r>
      <w:r>
        <w:rPr>
          <w:rStyle w:val="normaltextrun"/>
          <w:rFonts w:ascii="Calibri Light" w:hAnsi="Calibri Light" w:cs="Calibri Light"/>
          <w:color w:val="2F5496"/>
          <w:sz w:val="32"/>
          <w:szCs w:val="32"/>
          <w:shd w:val="clear" w:color="auto" w:fill="FFFFFF"/>
        </w:rPr>
        <w:t>iolation</w:t>
      </w:r>
    </w:p>
    <w:p w14:paraId="334E5138" w14:textId="0BC26AFB" w:rsidR="006847F3" w:rsidRPr="008C7F90" w:rsidRDefault="006847F3" w:rsidP="006847F3">
      <w:pPr>
        <w:rPr>
          <w:sz w:val="24"/>
          <w:szCs w:val="24"/>
        </w:rPr>
      </w:pPr>
      <w:r w:rsidRPr="008C7F90">
        <w:rPr>
          <w:sz w:val="24"/>
          <w:szCs w:val="24"/>
        </w:rPr>
        <w:t xml:space="preserve">Notification of any violation must be made to the Support Coordinator’s supervisor or other leadership immediately. Failure to report a known violation will result in review of the employee(s) for </w:t>
      </w:r>
      <w:r>
        <w:rPr>
          <w:sz w:val="24"/>
          <w:szCs w:val="24"/>
        </w:rPr>
        <w:t>potential disciplinary action up to termination of</w:t>
      </w:r>
      <w:r w:rsidRPr="008C7F90">
        <w:rPr>
          <w:sz w:val="24"/>
          <w:szCs w:val="24"/>
        </w:rPr>
        <w:t xml:space="preserve"> employment. Designated staff will ensure the violation is timely reported to APD.</w:t>
      </w:r>
    </w:p>
    <w:p w14:paraId="38E47ECD" w14:textId="513958F5" w:rsidR="00661E95" w:rsidRPr="006575ED" w:rsidRDefault="00661E95">
      <w:pPr>
        <w:jc w:val="both"/>
        <w:rPr>
          <w:rFonts w:cstheme="minorHAnsi"/>
          <w:sz w:val="24"/>
          <w:szCs w:val="24"/>
        </w:rPr>
      </w:pPr>
      <w:r w:rsidRPr="00D3095C">
        <w:rPr>
          <w:rFonts w:cstheme="minorHAnsi"/>
          <w:sz w:val="24"/>
          <w:szCs w:val="24"/>
        </w:rPr>
        <w:t xml:space="preserve">Upon the discovery of a </w:t>
      </w:r>
      <w:r w:rsidR="008660FF" w:rsidRPr="00D3095C">
        <w:rPr>
          <w:rFonts w:cstheme="minorHAnsi"/>
          <w:sz w:val="24"/>
          <w:szCs w:val="24"/>
        </w:rPr>
        <w:t>violation o</w:t>
      </w:r>
      <w:r w:rsidR="00582209">
        <w:rPr>
          <w:rFonts w:cstheme="minorHAnsi"/>
          <w:sz w:val="24"/>
          <w:szCs w:val="24"/>
        </w:rPr>
        <w:t>f</w:t>
      </w:r>
      <w:r w:rsidR="005A20A9">
        <w:rPr>
          <w:rFonts w:cstheme="minorHAnsi"/>
          <w:sz w:val="24"/>
          <w:szCs w:val="24"/>
        </w:rPr>
        <w:t xml:space="preserve"> the QO’s</w:t>
      </w:r>
      <w:r w:rsidR="005D58E8" w:rsidRPr="00D55061">
        <w:rPr>
          <w:rFonts w:cstheme="minorHAnsi"/>
          <w:sz w:val="24"/>
          <w:szCs w:val="24"/>
        </w:rPr>
        <w:t xml:space="preserve"> </w:t>
      </w:r>
      <w:r w:rsidR="008660FF" w:rsidRPr="006575ED">
        <w:rPr>
          <w:rFonts w:cstheme="minorHAnsi"/>
          <w:sz w:val="24"/>
          <w:szCs w:val="24"/>
        </w:rPr>
        <w:t>Code of Ethics</w:t>
      </w:r>
      <w:r w:rsidR="00C90394">
        <w:rPr>
          <w:rFonts w:cstheme="minorHAnsi"/>
          <w:sz w:val="24"/>
          <w:szCs w:val="24"/>
        </w:rPr>
        <w:t>;</w:t>
      </w:r>
      <w:r w:rsidR="008660FF" w:rsidRPr="00D3095C">
        <w:rPr>
          <w:rFonts w:cstheme="minorHAnsi"/>
          <w:sz w:val="24"/>
          <w:szCs w:val="24"/>
        </w:rPr>
        <w:t xml:space="preserve"> </w:t>
      </w:r>
      <w:r w:rsidR="00582209">
        <w:rPr>
          <w:rFonts w:cstheme="minorHAnsi"/>
          <w:sz w:val="24"/>
          <w:szCs w:val="24"/>
        </w:rPr>
        <w:t xml:space="preserve">section 393.0663, </w:t>
      </w:r>
      <w:r w:rsidR="00C90394">
        <w:rPr>
          <w:rFonts w:cstheme="minorHAnsi"/>
          <w:sz w:val="24"/>
          <w:szCs w:val="24"/>
        </w:rPr>
        <w:t>F.S.</w:t>
      </w:r>
      <w:r w:rsidR="00582209">
        <w:rPr>
          <w:rFonts w:cstheme="minorHAnsi"/>
          <w:sz w:val="24"/>
          <w:szCs w:val="24"/>
        </w:rPr>
        <w:t>; C</w:t>
      </w:r>
      <w:r w:rsidR="008660FF" w:rsidRPr="00D55061">
        <w:rPr>
          <w:rFonts w:cstheme="minorHAnsi"/>
          <w:sz w:val="24"/>
          <w:szCs w:val="24"/>
        </w:rPr>
        <w:t>hapter 65</w:t>
      </w:r>
      <w:r w:rsidR="00582209">
        <w:rPr>
          <w:rFonts w:cstheme="minorHAnsi"/>
          <w:sz w:val="24"/>
          <w:szCs w:val="24"/>
        </w:rPr>
        <w:t>G</w:t>
      </w:r>
      <w:r w:rsidR="008660FF" w:rsidRPr="00D3095C">
        <w:rPr>
          <w:rFonts w:cstheme="minorHAnsi"/>
          <w:sz w:val="24"/>
          <w:szCs w:val="24"/>
        </w:rPr>
        <w:t>-14,</w:t>
      </w:r>
      <w:r w:rsidR="00582209">
        <w:rPr>
          <w:rFonts w:cstheme="minorHAnsi"/>
          <w:sz w:val="24"/>
          <w:szCs w:val="24"/>
        </w:rPr>
        <w:t xml:space="preserve"> F.A.C.</w:t>
      </w:r>
      <w:r w:rsidR="00C90394">
        <w:rPr>
          <w:rFonts w:cstheme="minorHAnsi"/>
          <w:sz w:val="24"/>
          <w:szCs w:val="24"/>
        </w:rPr>
        <w:t>;</w:t>
      </w:r>
      <w:r w:rsidR="008660FF" w:rsidRPr="00D55061">
        <w:rPr>
          <w:rFonts w:cstheme="minorHAnsi"/>
          <w:sz w:val="24"/>
          <w:szCs w:val="24"/>
        </w:rPr>
        <w:t xml:space="preserve"> or the </w:t>
      </w:r>
      <w:r w:rsidR="005D529F">
        <w:rPr>
          <w:rFonts w:cstheme="minorHAnsi"/>
          <w:sz w:val="24"/>
          <w:szCs w:val="24"/>
        </w:rPr>
        <w:t>Developmental Disabilities Individual Budgeting Waiver Services Coverage and Limitations Handbook (“</w:t>
      </w:r>
      <w:proofErr w:type="spellStart"/>
      <w:r w:rsidR="008660FF" w:rsidRPr="00D55061">
        <w:rPr>
          <w:rFonts w:cstheme="minorHAnsi"/>
          <w:sz w:val="24"/>
          <w:szCs w:val="24"/>
        </w:rPr>
        <w:t>iBudget</w:t>
      </w:r>
      <w:proofErr w:type="spellEnd"/>
      <w:r w:rsidR="008660FF" w:rsidRPr="00D55061">
        <w:rPr>
          <w:rFonts w:cstheme="minorHAnsi"/>
          <w:sz w:val="24"/>
          <w:szCs w:val="24"/>
        </w:rPr>
        <w:t xml:space="preserve"> Handbook</w:t>
      </w:r>
      <w:r w:rsidR="005D529F">
        <w:rPr>
          <w:rFonts w:cstheme="minorHAnsi"/>
          <w:sz w:val="24"/>
          <w:szCs w:val="24"/>
        </w:rPr>
        <w:t>”)</w:t>
      </w:r>
      <w:r w:rsidR="008660FF" w:rsidRPr="00D55061">
        <w:rPr>
          <w:rFonts w:cstheme="minorHAnsi"/>
          <w:sz w:val="24"/>
          <w:szCs w:val="24"/>
        </w:rPr>
        <w:t xml:space="preserve">, </w:t>
      </w:r>
      <w:r w:rsidR="00DF23AA">
        <w:rPr>
          <w:rFonts w:cstheme="minorHAnsi"/>
          <w:sz w:val="24"/>
          <w:szCs w:val="24"/>
        </w:rPr>
        <w:t xml:space="preserve">the </w:t>
      </w:r>
      <w:r w:rsidR="005D58E8" w:rsidRPr="007B5179">
        <w:rPr>
          <w:rFonts w:cstheme="minorHAnsi"/>
          <w:sz w:val="24"/>
          <w:szCs w:val="24"/>
        </w:rPr>
        <w:t xml:space="preserve">QO </w:t>
      </w:r>
      <w:r w:rsidR="005D58E8" w:rsidRPr="00D3095C">
        <w:rPr>
          <w:rFonts w:cstheme="minorHAnsi"/>
          <w:sz w:val="24"/>
          <w:szCs w:val="24"/>
        </w:rPr>
        <w:t xml:space="preserve">will </w:t>
      </w:r>
      <w:r w:rsidR="00BC6B77" w:rsidRPr="00D3095C">
        <w:rPr>
          <w:rFonts w:cstheme="minorHAnsi"/>
          <w:sz w:val="24"/>
          <w:szCs w:val="24"/>
        </w:rPr>
        <w:t>complete a comprehensive review of the violation</w:t>
      </w:r>
      <w:r w:rsidR="00201293">
        <w:rPr>
          <w:rFonts w:cstheme="minorHAnsi"/>
          <w:sz w:val="24"/>
          <w:szCs w:val="24"/>
        </w:rPr>
        <w:t xml:space="preserve"> or violations</w:t>
      </w:r>
      <w:r w:rsidR="00BC6B77" w:rsidRPr="00D55061">
        <w:rPr>
          <w:rFonts w:cstheme="minorHAnsi"/>
          <w:sz w:val="24"/>
          <w:szCs w:val="24"/>
        </w:rPr>
        <w:t xml:space="preserve">. </w:t>
      </w:r>
      <w:r w:rsidR="0045352B" w:rsidRPr="006575ED">
        <w:rPr>
          <w:rFonts w:cstheme="minorHAnsi"/>
          <w:sz w:val="24"/>
          <w:szCs w:val="24"/>
        </w:rPr>
        <w:t>This review will include a conversa</w:t>
      </w:r>
      <w:r w:rsidR="00D434A6" w:rsidRPr="00D3095C">
        <w:rPr>
          <w:rFonts w:cstheme="minorHAnsi"/>
          <w:sz w:val="24"/>
          <w:szCs w:val="24"/>
        </w:rPr>
        <w:t xml:space="preserve">tion with </w:t>
      </w:r>
      <w:r w:rsidR="00DF23AA">
        <w:rPr>
          <w:rFonts w:cstheme="minorHAnsi"/>
          <w:sz w:val="24"/>
          <w:szCs w:val="24"/>
        </w:rPr>
        <w:t xml:space="preserve">the </w:t>
      </w:r>
      <w:r w:rsidR="00ED3FF8">
        <w:rPr>
          <w:rFonts w:cstheme="minorHAnsi"/>
          <w:sz w:val="24"/>
          <w:szCs w:val="24"/>
        </w:rPr>
        <w:t>S</w:t>
      </w:r>
      <w:r w:rsidR="00DF23AA">
        <w:rPr>
          <w:rFonts w:cstheme="minorHAnsi"/>
          <w:sz w:val="24"/>
          <w:szCs w:val="24"/>
        </w:rPr>
        <w:t xml:space="preserve">upport </w:t>
      </w:r>
      <w:r w:rsidR="00ED3FF8">
        <w:rPr>
          <w:rFonts w:cstheme="minorHAnsi"/>
          <w:sz w:val="24"/>
          <w:szCs w:val="24"/>
        </w:rPr>
        <w:t>C</w:t>
      </w:r>
      <w:r w:rsidR="00DF23AA">
        <w:rPr>
          <w:rFonts w:cstheme="minorHAnsi"/>
          <w:sz w:val="24"/>
          <w:szCs w:val="24"/>
        </w:rPr>
        <w:t>oordinator</w:t>
      </w:r>
      <w:r w:rsidR="00D434A6" w:rsidRPr="00D3095C">
        <w:rPr>
          <w:rFonts w:cstheme="minorHAnsi"/>
          <w:sz w:val="24"/>
          <w:szCs w:val="24"/>
        </w:rPr>
        <w:t xml:space="preserve"> and </w:t>
      </w:r>
      <w:r w:rsidR="00690A5B">
        <w:rPr>
          <w:rFonts w:cstheme="minorHAnsi"/>
          <w:sz w:val="24"/>
          <w:szCs w:val="24"/>
        </w:rPr>
        <w:t>his</w:t>
      </w:r>
      <w:r w:rsidR="00CB2226">
        <w:rPr>
          <w:rFonts w:cstheme="minorHAnsi"/>
          <w:sz w:val="24"/>
          <w:szCs w:val="24"/>
        </w:rPr>
        <w:t xml:space="preserve"> or </w:t>
      </w:r>
      <w:r w:rsidR="00690A5B">
        <w:rPr>
          <w:rFonts w:cstheme="minorHAnsi"/>
          <w:sz w:val="24"/>
          <w:szCs w:val="24"/>
        </w:rPr>
        <w:t>her</w:t>
      </w:r>
      <w:r w:rsidR="00D434A6" w:rsidRPr="00D3095C">
        <w:rPr>
          <w:rFonts w:cstheme="minorHAnsi"/>
          <w:sz w:val="24"/>
          <w:szCs w:val="24"/>
        </w:rPr>
        <w:t xml:space="preserve"> immediate supervisor. </w:t>
      </w:r>
      <w:r w:rsidR="00BC6B77" w:rsidRPr="00D3095C">
        <w:rPr>
          <w:rFonts w:cstheme="minorHAnsi"/>
          <w:sz w:val="24"/>
          <w:szCs w:val="24"/>
        </w:rPr>
        <w:t>This will include</w:t>
      </w:r>
      <w:r w:rsidR="001C1D5A">
        <w:rPr>
          <w:rFonts w:cstheme="minorHAnsi"/>
          <w:sz w:val="24"/>
          <w:szCs w:val="24"/>
        </w:rPr>
        <w:t xml:space="preserve"> discussion of</w:t>
      </w:r>
      <w:r w:rsidR="00BC6B77" w:rsidRPr="00D55061">
        <w:rPr>
          <w:rFonts w:cstheme="minorHAnsi"/>
          <w:sz w:val="24"/>
          <w:szCs w:val="24"/>
        </w:rPr>
        <w:t xml:space="preserve">: </w:t>
      </w:r>
    </w:p>
    <w:p w14:paraId="427641BD" w14:textId="30B29848" w:rsidR="00132770" w:rsidRPr="00D3095C" w:rsidRDefault="00132770">
      <w:pPr>
        <w:pStyle w:val="ListParagraph"/>
        <w:numPr>
          <w:ilvl w:val="0"/>
          <w:numId w:val="5"/>
        </w:numPr>
        <w:jc w:val="both"/>
        <w:rPr>
          <w:rFonts w:cstheme="minorHAnsi"/>
          <w:sz w:val="24"/>
          <w:szCs w:val="24"/>
        </w:rPr>
      </w:pPr>
      <w:r w:rsidRPr="00D3095C">
        <w:rPr>
          <w:rFonts w:cstheme="minorHAnsi"/>
          <w:sz w:val="24"/>
          <w:szCs w:val="24"/>
        </w:rPr>
        <w:t xml:space="preserve">The impact the violation </w:t>
      </w:r>
      <w:r w:rsidRPr="00D55061">
        <w:rPr>
          <w:rFonts w:cstheme="minorHAnsi"/>
          <w:sz w:val="24"/>
          <w:szCs w:val="24"/>
        </w:rPr>
        <w:t xml:space="preserve">has </w:t>
      </w:r>
      <w:r w:rsidR="001F56CF">
        <w:rPr>
          <w:rFonts w:cstheme="minorHAnsi"/>
          <w:sz w:val="24"/>
          <w:szCs w:val="24"/>
        </w:rPr>
        <w:t>on</w:t>
      </w:r>
      <w:r w:rsidRPr="00D55061">
        <w:rPr>
          <w:rFonts w:cstheme="minorHAnsi"/>
          <w:sz w:val="24"/>
          <w:szCs w:val="24"/>
        </w:rPr>
        <w:t xml:space="preserve"> service delivery to the client(</w:t>
      </w:r>
      <w:r w:rsidRPr="006575ED">
        <w:rPr>
          <w:rFonts w:cstheme="minorHAnsi"/>
          <w:sz w:val="24"/>
          <w:szCs w:val="24"/>
        </w:rPr>
        <w:t>s)</w:t>
      </w:r>
    </w:p>
    <w:p w14:paraId="5C39F483" w14:textId="3625DB97" w:rsidR="00BC6B77" w:rsidRPr="006575ED" w:rsidRDefault="00BC6B77">
      <w:pPr>
        <w:pStyle w:val="ListParagraph"/>
        <w:numPr>
          <w:ilvl w:val="0"/>
          <w:numId w:val="5"/>
        </w:numPr>
        <w:jc w:val="both"/>
        <w:rPr>
          <w:rFonts w:cstheme="minorHAnsi"/>
          <w:sz w:val="24"/>
          <w:szCs w:val="24"/>
        </w:rPr>
      </w:pPr>
      <w:r w:rsidRPr="00D3095C">
        <w:rPr>
          <w:rFonts w:cstheme="minorHAnsi"/>
          <w:sz w:val="24"/>
          <w:szCs w:val="24"/>
        </w:rPr>
        <w:t xml:space="preserve">The </w:t>
      </w:r>
      <w:r w:rsidR="00C9533C" w:rsidRPr="00D3095C">
        <w:rPr>
          <w:rFonts w:cstheme="minorHAnsi"/>
          <w:sz w:val="24"/>
          <w:szCs w:val="24"/>
        </w:rPr>
        <w:t>factors that led to the violation(</w:t>
      </w:r>
      <w:r w:rsidR="00C9533C" w:rsidRPr="00D55061">
        <w:rPr>
          <w:rFonts w:cstheme="minorHAnsi"/>
          <w:sz w:val="24"/>
          <w:szCs w:val="24"/>
        </w:rPr>
        <w:t>s)</w:t>
      </w:r>
    </w:p>
    <w:p w14:paraId="68F1DE90" w14:textId="38ACB42C" w:rsidR="00C9533C" w:rsidRPr="00D3095C" w:rsidRDefault="00C9533C">
      <w:pPr>
        <w:pStyle w:val="ListParagraph"/>
        <w:numPr>
          <w:ilvl w:val="0"/>
          <w:numId w:val="5"/>
        </w:numPr>
        <w:jc w:val="both"/>
        <w:rPr>
          <w:rFonts w:cstheme="minorHAnsi"/>
          <w:sz w:val="24"/>
          <w:szCs w:val="24"/>
        </w:rPr>
      </w:pPr>
      <w:r w:rsidRPr="00D3095C">
        <w:rPr>
          <w:rFonts w:cstheme="minorHAnsi"/>
          <w:sz w:val="24"/>
          <w:szCs w:val="24"/>
        </w:rPr>
        <w:t xml:space="preserve">Whether </w:t>
      </w:r>
      <w:r w:rsidR="00015011">
        <w:rPr>
          <w:rFonts w:cstheme="minorHAnsi"/>
          <w:sz w:val="24"/>
          <w:szCs w:val="24"/>
        </w:rPr>
        <w:t>each</w:t>
      </w:r>
      <w:r w:rsidR="00015011" w:rsidRPr="00015011">
        <w:rPr>
          <w:rFonts w:cstheme="minorHAnsi"/>
          <w:sz w:val="24"/>
          <w:szCs w:val="24"/>
        </w:rPr>
        <w:t xml:space="preserve"> </w:t>
      </w:r>
      <w:r w:rsidRPr="00015011">
        <w:rPr>
          <w:rFonts w:cstheme="minorHAnsi"/>
          <w:sz w:val="24"/>
          <w:szCs w:val="24"/>
        </w:rPr>
        <w:t>violation i</w:t>
      </w:r>
      <w:r w:rsidRPr="005E3D22">
        <w:rPr>
          <w:rFonts w:cstheme="minorHAnsi"/>
          <w:sz w:val="24"/>
          <w:szCs w:val="24"/>
        </w:rPr>
        <w:t>s</w:t>
      </w:r>
      <w:r w:rsidRPr="00D55061">
        <w:rPr>
          <w:rFonts w:cstheme="minorHAnsi"/>
          <w:sz w:val="24"/>
          <w:szCs w:val="24"/>
        </w:rPr>
        <w:t xml:space="preserve"> a repeat violation for the </w:t>
      </w:r>
      <w:r w:rsidR="00987973">
        <w:rPr>
          <w:rFonts w:cstheme="minorHAnsi"/>
          <w:sz w:val="24"/>
          <w:szCs w:val="24"/>
        </w:rPr>
        <w:t>S</w:t>
      </w:r>
      <w:r w:rsidRPr="00D3095C">
        <w:rPr>
          <w:rFonts w:cstheme="minorHAnsi"/>
          <w:sz w:val="24"/>
          <w:szCs w:val="24"/>
        </w:rPr>
        <w:t xml:space="preserve">upport </w:t>
      </w:r>
      <w:r w:rsidR="00987973">
        <w:rPr>
          <w:rFonts w:cstheme="minorHAnsi"/>
          <w:sz w:val="24"/>
          <w:szCs w:val="24"/>
        </w:rPr>
        <w:t>C</w:t>
      </w:r>
      <w:r w:rsidRPr="00D3095C">
        <w:rPr>
          <w:rFonts w:cstheme="minorHAnsi"/>
          <w:sz w:val="24"/>
          <w:szCs w:val="24"/>
        </w:rPr>
        <w:t>oordinator</w:t>
      </w:r>
    </w:p>
    <w:p w14:paraId="709C82E9" w14:textId="3931E1C0" w:rsidR="00C9533C" w:rsidRPr="00015011" w:rsidRDefault="00932D5C">
      <w:pPr>
        <w:pStyle w:val="ListParagraph"/>
        <w:numPr>
          <w:ilvl w:val="0"/>
          <w:numId w:val="5"/>
        </w:numPr>
        <w:jc w:val="both"/>
        <w:rPr>
          <w:rFonts w:cstheme="minorHAnsi"/>
          <w:sz w:val="24"/>
          <w:szCs w:val="24"/>
        </w:rPr>
      </w:pPr>
      <w:r w:rsidRPr="00D3095C">
        <w:rPr>
          <w:rFonts w:cstheme="minorHAnsi"/>
          <w:sz w:val="24"/>
          <w:szCs w:val="24"/>
        </w:rPr>
        <w:t>How the violation</w:t>
      </w:r>
      <w:r w:rsidR="00015011">
        <w:rPr>
          <w:rFonts w:cstheme="minorHAnsi"/>
          <w:sz w:val="24"/>
          <w:szCs w:val="24"/>
        </w:rPr>
        <w:t>(s)</w:t>
      </w:r>
      <w:r w:rsidRPr="00015011">
        <w:rPr>
          <w:rFonts w:cstheme="minorHAnsi"/>
          <w:sz w:val="24"/>
          <w:szCs w:val="24"/>
        </w:rPr>
        <w:t xml:space="preserve"> </w:t>
      </w:r>
      <w:r w:rsidRPr="00D55061">
        <w:rPr>
          <w:rFonts w:cstheme="minorHAnsi"/>
          <w:sz w:val="24"/>
          <w:szCs w:val="24"/>
        </w:rPr>
        <w:t>will be prevented/avoided from recu</w:t>
      </w:r>
      <w:r w:rsidR="0049219D">
        <w:rPr>
          <w:rFonts w:cstheme="minorHAnsi"/>
          <w:sz w:val="24"/>
          <w:szCs w:val="24"/>
        </w:rPr>
        <w:t>r</w:t>
      </w:r>
      <w:r w:rsidRPr="00D55061">
        <w:rPr>
          <w:rFonts w:cstheme="minorHAnsi"/>
          <w:sz w:val="24"/>
          <w:szCs w:val="24"/>
        </w:rPr>
        <w:t>ring</w:t>
      </w:r>
    </w:p>
    <w:p w14:paraId="44B55E86" w14:textId="6D83C3A6" w:rsidR="00102339" w:rsidRPr="00D3095C" w:rsidRDefault="00276099">
      <w:pPr>
        <w:pStyle w:val="ListParagraph"/>
        <w:numPr>
          <w:ilvl w:val="1"/>
          <w:numId w:val="5"/>
        </w:numPr>
        <w:jc w:val="both"/>
        <w:rPr>
          <w:rFonts w:cstheme="minorHAnsi"/>
          <w:sz w:val="24"/>
          <w:szCs w:val="24"/>
        </w:rPr>
      </w:pPr>
      <w:r w:rsidRPr="006575ED">
        <w:rPr>
          <w:rFonts w:cstheme="minorHAnsi"/>
          <w:sz w:val="24"/>
          <w:szCs w:val="24"/>
        </w:rPr>
        <w:t>May include additional trainin</w:t>
      </w:r>
      <w:r w:rsidR="00102339" w:rsidRPr="00D3095C">
        <w:rPr>
          <w:rFonts w:cstheme="minorHAnsi"/>
          <w:sz w:val="24"/>
          <w:szCs w:val="24"/>
        </w:rPr>
        <w:t>g, job aids, etc.</w:t>
      </w:r>
    </w:p>
    <w:p w14:paraId="7E33B4B9" w14:textId="01E68E5C" w:rsidR="00344FAF" w:rsidRDefault="00102339" w:rsidP="00D25543">
      <w:pPr>
        <w:pStyle w:val="ListParagraph"/>
        <w:numPr>
          <w:ilvl w:val="0"/>
          <w:numId w:val="5"/>
        </w:numPr>
        <w:jc w:val="both"/>
        <w:rPr>
          <w:rFonts w:cstheme="minorHAnsi"/>
          <w:sz w:val="24"/>
          <w:szCs w:val="24"/>
        </w:rPr>
      </w:pPr>
      <w:r w:rsidRPr="00D3095C">
        <w:rPr>
          <w:rFonts w:cstheme="minorHAnsi"/>
          <w:sz w:val="24"/>
          <w:szCs w:val="24"/>
        </w:rPr>
        <w:t xml:space="preserve">Disciplinary action </w:t>
      </w:r>
      <w:r w:rsidRPr="00D55061">
        <w:rPr>
          <w:rFonts w:cstheme="minorHAnsi"/>
          <w:sz w:val="24"/>
          <w:szCs w:val="24"/>
        </w:rPr>
        <w:t xml:space="preserve">commensurate with </w:t>
      </w:r>
      <w:r w:rsidR="00B67DE5" w:rsidRPr="00EF4474">
        <w:rPr>
          <w:rFonts w:cstheme="minorHAnsi"/>
          <w:sz w:val="24"/>
          <w:szCs w:val="24"/>
        </w:rPr>
        <w:t xml:space="preserve">the </w:t>
      </w:r>
      <w:r w:rsidR="00987973">
        <w:rPr>
          <w:rFonts w:cstheme="minorHAnsi"/>
          <w:sz w:val="24"/>
          <w:szCs w:val="24"/>
        </w:rPr>
        <w:t>S</w:t>
      </w:r>
      <w:r w:rsidR="00D9320B" w:rsidRPr="003B600E">
        <w:rPr>
          <w:rFonts w:cstheme="minorHAnsi"/>
          <w:sz w:val="24"/>
          <w:szCs w:val="24"/>
        </w:rPr>
        <w:t xml:space="preserve">upport </w:t>
      </w:r>
      <w:r w:rsidR="00987973">
        <w:rPr>
          <w:rFonts w:cstheme="minorHAnsi"/>
          <w:sz w:val="24"/>
          <w:szCs w:val="24"/>
        </w:rPr>
        <w:t>C</w:t>
      </w:r>
      <w:r w:rsidR="00D9320B" w:rsidRPr="003B600E">
        <w:rPr>
          <w:rFonts w:cstheme="minorHAnsi"/>
          <w:sz w:val="24"/>
          <w:szCs w:val="24"/>
        </w:rPr>
        <w:t>oordinator</w:t>
      </w:r>
      <w:r w:rsidR="00D9320B">
        <w:rPr>
          <w:rFonts w:cstheme="minorHAnsi"/>
          <w:sz w:val="24"/>
          <w:szCs w:val="24"/>
        </w:rPr>
        <w:t xml:space="preserve">’s </w:t>
      </w:r>
      <w:r w:rsidR="00B67DE5" w:rsidRPr="00D55061">
        <w:rPr>
          <w:rFonts w:cstheme="minorHAnsi"/>
          <w:sz w:val="24"/>
          <w:szCs w:val="24"/>
        </w:rPr>
        <w:t>violation</w:t>
      </w:r>
      <w:r w:rsidR="00B67DE5" w:rsidRPr="00EF4474">
        <w:rPr>
          <w:rFonts w:cstheme="minorHAnsi"/>
          <w:sz w:val="24"/>
          <w:szCs w:val="24"/>
        </w:rPr>
        <w:t>(s)</w:t>
      </w:r>
    </w:p>
    <w:p w14:paraId="13990B4B" w14:textId="20169E80" w:rsidR="00AE4DAB" w:rsidRPr="00D3095C" w:rsidRDefault="00344FAF" w:rsidP="002456F0">
      <w:pPr>
        <w:pStyle w:val="ListParagraph"/>
        <w:numPr>
          <w:ilvl w:val="1"/>
          <w:numId w:val="5"/>
        </w:numPr>
        <w:jc w:val="both"/>
        <w:rPr>
          <w:rFonts w:cstheme="minorHAnsi"/>
          <w:sz w:val="24"/>
          <w:szCs w:val="24"/>
        </w:rPr>
      </w:pPr>
      <w:r>
        <w:rPr>
          <w:rFonts w:cstheme="minorHAnsi"/>
          <w:sz w:val="24"/>
          <w:szCs w:val="24"/>
        </w:rPr>
        <w:t>C</w:t>
      </w:r>
      <w:r w:rsidR="008E5258">
        <w:rPr>
          <w:rFonts w:cstheme="minorHAnsi"/>
          <w:sz w:val="24"/>
          <w:szCs w:val="24"/>
        </w:rPr>
        <w:t>onsideration</w:t>
      </w:r>
      <w:r>
        <w:rPr>
          <w:rFonts w:cstheme="minorHAnsi"/>
          <w:sz w:val="24"/>
          <w:szCs w:val="24"/>
        </w:rPr>
        <w:t xml:space="preserve">s </w:t>
      </w:r>
      <w:r w:rsidR="006C34BD">
        <w:rPr>
          <w:rFonts w:cstheme="minorHAnsi"/>
          <w:sz w:val="24"/>
          <w:szCs w:val="24"/>
        </w:rPr>
        <w:t>shall</w:t>
      </w:r>
      <w:r w:rsidR="006C34BD">
        <w:rPr>
          <w:rFonts w:cstheme="minorHAnsi"/>
          <w:sz w:val="24"/>
          <w:szCs w:val="24"/>
        </w:rPr>
        <w:t xml:space="preserve"> </w:t>
      </w:r>
      <w:r w:rsidR="0029032B">
        <w:rPr>
          <w:rFonts w:cstheme="minorHAnsi"/>
          <w:sz w:val="24"/>
          <w:szCs w:val="24"/>
        </w:rPr>
        <w:t>include</w:t>
      </w:r>
      <w:r w:rsidR="008E5258">
        <w:rPr>
          <w:rFonts w:cstheme="minorHAnsi"/>
          <w:sz w:val="24"/>
          <w:szCs w:val="24"/>
        </w:rPr>
        <w:t xml:space="preserve"> whether it is a repeat violation </w:t>
      </w:r>
      <w:r w:rsidR="00716D94">
        <w:rPr>
          <w:rFonts w:cstheme="minorHAnsi"/>
          <w:sz w:val="24"/>
          <w:szCs w:val="24"/>
        </w:rPr>
        <w:t xml:space="preserve">or violations </w:t>
      </w:r>
      <w:r w:rsidR="00573B5D">
        <w:rPr>
          <w:rFonts w:cstheme="minorHAnsi"/>
          <w:sz w:val="24"/>
          <w:szCs w:val="24"/>
        </w:rPr>
        <w:t xml:space="preserve">for the support coordinator </w:t>
      </w:r>
      <w:r w:rsidR="008E5258">
        <w:rPr>
          <w:rFonts w:cstheme="minorHAnsi"/>
          <w:sz w:val="24"/>
          <w:szCs w:val="24"/>
        </w:rPr>
        <w:t xml:space="preserve">and </w:t>
      </w:r>
      <w:r w:rsidR="00573B5D">
        <w:rPr>
          <w:rFonts w:cstheme="minorHAnsi"/>
          <w:sz w:val="24"/>
          <w:szCs w:val="24"/>
        </w:rPr>
        <w:t>the</w:t>
      </w:r>
      <w:r w:rsidR="008E5258">
        <w:rPr>
          <w:rFonts w:cstheme="minorHAnsi"/>
          <w:sz w:val="24"/>
          <w:szCs w:val="24"/>
        </w:rPr>
        <w:t xml:space="preserve"> gravity</w:t>
      </w:r>
      <w:r w:rsidR="00573B5D">
        <w:rPr>
          <w:rFonts w:cstheme="minorHAnsi"/>
          <w:sz w:val="24"/>
          <w:szCs w:val="24"/>
        </w:rPr>
        <w:t xml:space="preserve"> of the violation</w:t>
      </w:r>
      <w:r w:rsidR="000B72A2">
        <w:rPr>
          <w:rFonts w:cstheme="minorHAnsi"/>
          <w:sz w:val="24"/>
          <w:szCs w:val="24"/>
        </w:rPr>
        <w:t>(</w:t>
      </w:r>
      <w:r w:rsidR="00716D94">
        <w:rPr>
          <w:rFonts w:cstheme="minorHAnsi"/>
          <w:sz w:val="24"/>
          <w:szCs w:val="24"/>
        </w:rPr>
        <w:t>s</w:t>
      </w:r>
      <w:r w:rsidR="000B72A2">
        <w:rPr>
          <w:rFonts w:cstheme="minorHAnsi"/>
          <w:sz w:val="24"/>
          <w:szCs w:val="24"/>
        </w:rPr>
        <w:t>)</w:t>
      </w:r>
    </w:p>
    <w:p w14:paraId="5514D12C" w14:textId="27AD9AF6" w:rsidR="0045567A" w:rsidRPr="00D3095C" w:rsidRDefault="00413235" w:rsidP="00D25543">
      <w:pPr>
        <w:pStyle w:val="ListParagraph"/>
        <w:numPr>
          <w:ilvl w:val="0"/>
          <w:numId w:val="5"/>
        </w:numPr>
        <w:jc w:val="both"/>
        <w:rPr>
          <w:rFonts w:cstheme="minorHAnsi"/>
          <w:sz w:val="24"/>
          <w:szCs w:val="24"/>
        </w:rPr>
      </w:pPr>
      <w:r w:rsidRPr="00D3095C">
        <w:rPr>
          <w:rFonts w:cstheme="minorHAnsi"/>
          <w:sz w:val="24"/>
          <w:szCs w:val="24"/>
        </w:rPr>
        <w:t xml:space="preserve">Follow-up needed to ensure </w:t>
      </w:r>
      <w:r w:rsidR="001C132B">
        <w:rPr>
          <w:rFonts w:cstheme="minorHAnsi"/>
          <w:sz w:val="24"/>
          <w:szCs w:val="24"/>
        </w:rPr>
        <w:t>each</w:t>
      </w:r>
      <w:r w:rsidR="005D1BFA">
        <w:rPr>
          <w:rFonts w:cstheme="minorHAnsi"/>
          <w:sz w:val="24"/>
          <w:szCs w:val="24"/>
        </w:rPr>
        <w:t xml:space="preserve"> </w:t>
      </w:r>
      <w:r w:rsidRPr="00D55061">
        <w:rPr>
          <w:rFonts w:cstheme="minorHAnsi"/>
          <w:sz w:val="24"/>
          <w:szCs w:val="24"/>
        </w:rPr>
        <w:t>violation</w:t>
      </w:r>
      <w:r w:rsidRPr="006575ED">
        <w:rPr>
          <w:rFonts w:cstheme="minorHAnsi"/>
          <w:sz w:val="24"/>
          <w:szCs w:val="24"/>
        </w:rPr>
        <w:t xml:space="preserve"> is corrected</w:t>
      </w:r>
    </w:p>
    <w:p w14:paraId="182555EA" w14:textId="2091A550" w:rsidR="00417513" w:rsidRPr="00FB1892" w:rsidRDefault="00417513" w:rsidP="00417513">
      <w:pPr>
        <w:jc w:val="both"/>
        <w:rPr>
          <w:sz w:val="24"/>
          <w:szCs w:val="24"/>
        </w:rPr>
      </w:pPr>
      <w:r w:rsidRPr="00AC3D78">
        <w:rPr>
          <w:rFonts w:cstheme="minorHAnsi"/>
          <w:sz w:val="24"/>
          <w:szCs w:val="24"/>
        </w:rPr>
        <w:lastRenderedPageBreak/>
        <w:t xml:space="preserve">If a violation presents a danger to </w:t>
      </w:r>
      <w:r w:rsidRPr="005B72E5">
        <w:rPr>
          <w:rFonts w:cstheme="minorHAnsi"/>
          <w:sz w:val="24"/>
          <w:szCs w:val="24"/>
        </w:rPr>
        <w:t>the health, safety, and/or welfare of a client(s), the</w:t>
      </w:r>
      <w:r w:rsidR="002456F0" w:rsidRPr="005B72E5">
        <w:rPr>
          <w:rFonts w:cstheme="minorHAnsi"/>
          <w:sz w:val="24"/>
          <w:szCs w:val="24"/>
        </w:rPr>
        <w:t xml:space="preserve"> QO</w:t>
      </w:r>
      <w:r w:rsidRPr="00FB1892">
        <w:rPr>
          <w:sz w:val="24"/>
          <w:szCs w:val="24"/>
        </w:rPr>
        <w:t xml:space="preserve"> will ensure all emergency actions to protect the client(s) are taken immediately. These actions may include, but are not limited to:</w:t>
      </w:r>
    </w:p>
    <w:p w14:paraId="6B5DB5AA" w14:textId="77777777" w:rsidR="00417513" w:rsidRPr="00D3095C" w:rsidRDefault="00417513" w:rsidP="00417513">
      <w:pPr>
        <w:pStyle w:val="ListParagraph"/>
        <w:numPr>
          <w:ilvl w:val="0"/>
          <w:numId w:val="7"/>
        </w:numPr>
        <w:jc w:val="both"/>
        <w:rPr>
          <w:rFonts w:cstheme="minorHAnsi"/>
          <w:sz w:val="24"/>
          <w:szCs w:val="24"/>
        </w:rPr>
      </w:pPr>
      <w:r w:rsidRPr="00D55061">
        <w:rPr>
          <w:rFonts w:cstheme="minorHAnsi"/>
          <w:sz w:val="24"/>
          <w:szCs w:val="24"/>
        </w:rPr>
        <w:t>Notifying Emergency Medical Response teams</w:t>
      </w:r>
    </w:p>
    <w:p w14:paraId="050F3BCA" w14:textId="77777777" w:rsidR="00417513" w:rsidRPr="00D3095C" w:rsidRDefault="00417513" w:rsidP="00417513">
      <w:pPr>
        <w:pStyle w:val="ListParagraph"/>
        <w:numPr>
          <w:ilvl w:val="0"/>
          <w:numId w:val="7"/>
        </w:numPr>
        <w:jc w:val="both"/>
        <w:rPr>
          <w:rFonts w:cstheme="minorHAnsi"/>
          <w:sz w:val="24"/>
          <w:szCs w:val="24"/>
        </w:rPr>
      </w:pPr>
      <w:r w:rsidRPr="00D3095C">
        <w:rPr>
          <w:rFonts w:cstheme="minorHAnsi"/>
          <w:sz w:val="24"/>
          <w:szCs w:val="24"/>
        </w:rPr>
        <w:t>Notifying Law Enforcement</w:t>
      </w:r>
    </w:p>
    <w:p w14:paraId="34755FC4" w14:textId="77777777" w:rsidR="00417513" w:rsidRPr="00D3095C" w:rsidRDefault="00417513" w:rsidP="00417513">
      <w:pPr>
        <w:pStyle w:val="ListParagraph"/>
        <w:numPr>
          <w:ilvl w:val="0"/>
          <w:numId w:val="7"/>
        </w:numPr>
        <w:jc w:val="both"/>
        <w:rPr>
          <w:rFonts w:cstheme="minorHAnsi"/>
          <w:sz w:val="24"/>
          <w:szCs w:val="24"/>
        </w:rPr>
      </w:pPr>
      <w:r w:rsidRPr="00D3095C">
        <w:rPr>
          <w:rFonts w:cstheme="minorHAnsi"/>
          <w:sz w:val="24"/>
          <w:szCs w:val="24"/>
        </w:rPr>
        <w:t>Immediate suspension of a WSC’s contact with their client</w:t>
      </w:r>
    </w:p>
    <w:p w14:paraId="15E7C290" w14:textId="77777777" w:rsidR="00417513" w:rsidRPr="00D3095C" w:rsidRDefault="00417513" w:rsidP="00417513">
      <w:pPr>
        <w:pStyle w:val="ListParagraph"/>
        <w:numPr>
          <w:ilvl w:val="0"/>
          <w:numId w:val="7"/>
        </w:numPr>
        <w:jc w:val="both"/>
        <w:rPr>
          <w:rFonts w:cstheme="minorHAnsi"/>
          <w:sz w:val="24"/>
          <w:szCs w:val="24"/>
        </w:rPr>
      </w:pPr>
      <w:r w:rsidRPr="00D3095C">
        <w:rPr>
          <w:rFonts w:cstheme="minorHAnsi"/>
          <w:sz w:val="24"/>
          <w:szCs w:val="24"/>
        </w:rPr>
        <w:t>Immediate suspension of a WSC’s contact with their caseload</w:t>
      </w:r>
    </w:p>
    <w:p w14:paraId="771FD86A" w14:textId="77777777" w:rsidR="00417513" w:rsidRPr="00D3095C" w:rsidRDefault="00417513" w:rsidP="00417513">
      <w:pPr>
        <w:pStyle w:val="ListParagraph"/>
        <w:numPr>
          <w:ilvl w:val="0"/>
          <w:numId w:val="7"/>
        </w:numPr>
        <w:jc w:val="both"/>
        <w:rPr>
          <w:rFonts w:cstheme="minorHAnsi"/>
          <w:sz w:val="24"/>
          <w:szCs w:val="24"/>
        </w:rPr>
      </w:pPr>
      <w:r w:rsidRPr="00D3095C">
        <w:rPr>
          <w:rFonts w:cstheme="minorHAnsi"/>
          <w:sz w:val="24"/>
          <w:szCs w:val="24"/>
        </w:rPr>
        <w:t>Transfer of client case to another WSC temporarily</w:t>
      </w:r>
    </w:p>
    <w:p w14:paraId="4CBDA46F" w14:textId="4BB01F35" w:rsidR="006805E0" w:rsidRDefault="00B01C9A" w:rsidP="001E1561">
      <w:pPr>
        <w:jc w:val="both"/>
        <w:rPr>
          <w:rFonts w:cstheme="minorHAnsi"/>
          <w:sz w:val="24"/>
          <w:szCs w:val="24"/>
        </w:rPr>
      </w:pPr>
      <w:r>
        <w:rPr>
          <w:rFonts w:cstheme="minorHAnsi"/>
          <w:sz w:val="24"/>
          <w:szCs w:val="24"/>
        </w:rPr>
        <w:t>After discovering</w:t>
      </w:r>
      <w:r w:rsidR="005F4A76">
        <w:rPr>
          <w:rFonts w:cstheme="minorHAnsi"/>
          <w:sz w:val="24"/>
          <w:szCs w:val="24"/>
        </w:rPr>
        <w:t xml:space="preserve"> a violation</w:t>
      </w:r>
      <w:r w:rsidR="00711F47">
        <w:rPr>
          <w:rFonts w:cstheme="minorHAnsi"/>
          <w:sz w:val="24"/>
          <w:szCs w:val="24"/>
        </w:rPr>
        <w:t xml:space="preserve">, the QO </w:t>
      </w:r>
      <w:r w:rsidR="005419B1">
        <w:rPr>
          <w:rFonts w:cstheme="minorHAnsi"/>
          <w:sz w:val="24"/>
          <w:szCs w:val="24"/>
        </w:rPr>
        <w:t>must send a report to th</w:t>
      </w:r>
      <w:r w:rsidR="008F4275">
        <w:rPr>
          <w:rFonts w:cstheme="minorHAnsi"/>
          <w:sz w:val="24"/>
          <w:szCs w:val="24"/>
        </w:rPr>
        <w:t>e APD Regional Office</w:t>
      </w:r>
      <w:r w:rsidR="00394B3D">
        <w:rPr>
          <w:rFonts w:cstheme="minorHAnsi"/>
          <w:sz w:val="24"/>
          <w:szCs w:val="24"/>
        </w:rPr>
        <w:t xml:space="preserve"> with the </w:t>
      </w:r>
      <w:r w:rsidR="00507DEE">
        <w:rPr>
          <w:rFonts w:cstheme="minorHAnsi"/>
          <w:sz w:val="24"/>
          <w:szCs w:val="24"/>
        </w:rPr>
        <w:t>information described in Rule 65G-14.00</w:t>
      </w:r>
      <w:r w:rsidR="009C626D">
        <w:rPr>
          <w:rFonts w:cstheme="minorHAnsi"/>
          <w:sz w:val="24"/>
          <w:szCs w:val="24"/>
        </w:rPr>
        <w:t>3</w:t>
      </w:r>
      <w:r w:rsidR="00507DEE">
        <w:rPr>
          <w:rFonts w:cstheme="minorHAnsi"/>
          <w:sz w:val="24"/>
          <w:szCs w:val="24"/>
        </w:rPr>
        <w:t>, F.A.C</w:t>
      </w:r>
      <w:r w:rsidR="008F4275">
        <w:rPr>
          <w:rFonts w:cstheme="minorHAnsi"/>
          <w:sz w:val="24"/>
          <w:szCs w:val="24"/>
        </w:rPr>
        <w:t>. For violations that APD identifies</w:t>
      </w:r>
      <w:r w:rsidR="009C626D">
        <w:rPr>
          <w:rFonts w:cstheme="minorHAnsi"/>
          <w:sz w:val="24"/>
          <w:szCs w:val="24"/>
        </w:rPr>
        <w:t xml:space="preserve"> in</w:t>
      </w:r>
      <w:r w:rsidR="00AD18CC">
        <w:rPr>
          <w:rFonts w:cstheme="minorHAnsi"/>
          <w:sz w:val="24"/>
          <w:szCs w:val="24"/>
        </w:rPr>
        <w:t xml:space="preserve"> a notice</w:t>
      </w:r>
      <w:r w:rsidR="00D27D98">
        <w:rPr>
          <w:rFonts w:cstheme="minorHAnsi"/>
          <w:sz w:val="24"/>
          <w:szCs w:val="24"/>
        </w:rPr>
        <w:t xml:space="preserve"> to the QO,</w:t>
      </w:r>
      <w:r w:rsidR="008F4275">
        <w:rPr>
          <w:rFonts w:cstheme="minorHAnsi"/>
          <w:sz w:val="24"/>
          <w:szCs w:val="24"/>
        </w:rPr>
        <w:t xml:space="preserve"> </w:t>
      </w:r>
      <w:r w:rsidR="00B26B03">
        <w:rPr>
          <w:rFonts w:cstheme="minorHAnsi"/>
          <w:sz w:val="24"/>
          <w:szCs w:val="24"/>
        </w:rPr>
        <w:t>the QO</w:t>
      </w:r>
      <w:r w:rsidR="0045567A" w:rsidRPr="006575ED">
        <w:rPr>
          <w:rFonts w:cstheme="minorHAnsi"/>
          <w:sz w:val="24"/>
          <w:szCs w:val="24"/>
        </w:rPr>
        <w:t xml:space="preserve"> will submit </w:t>
      </w:r>
      <w:r w:rsidR="0015211A" w:rsidRPr="004C3372">
        <w:rPr>
          <w:rFonts w:cstheme="minorHAnsi"/>
          <w:sz w:val="24"/>
          <w:szCs w:val="24"/>
        </w:rPr>
        <w:t xml:space="preserve">a </w:t>
      </w:r>
      <w:r w:rsidR="000B55D7">
        <w:rPr>
          <w:rFonts w:cstheme="minorHAnsi"/>
          <w:sz w:val="24"/>
          <w:szCs w:val="24"/>
        </w:rPr>
        <w:t>C</w:t>
      </w:r>
      <w:r w:rsidR="0015211A" w:rsidRPr="004C3372">
        <w:rPr>
          <w:rFonts w:cstheme="minorHAnsi"/>
          <w:sz w:val="24"/>
          <w:szCs w:val="24"/>
        </w:rPr>
        <w:t xml:space="preserve">orrective </w:t>
      </w:r>
      <w:r w:rsidR="000B55D7">
        <w:rPr>
          <w:rFonts w:cstheme="minorHAnsi"/>
          <w:sz w:val="24"/>
          <w:szCs w:val="24"/>
        </w:rPr>
        <w:t>A</w:t>
      </w:r>
      <w:r w:rsidR="0015211A" w:rsidRPr="004C3372">
        <w:rPr>
          <w:rFonts w:cstheme="minorHAnsi"/>
          <w:sz w:val="24"/>
          <w:szCs w:val="24"/>
        </w:rPr>
        <w:t xml:space="preserve">ction </w:t>
      </w:r>
      <w:r w:rsidR="000B55D7">
        <w:rPr>
          <w:rFonts w:cstheme="minorHAnsi"/>
          <w:sz w:val="24"/>
          <w:szCs w:val="24"/>
        </w:rPr>
        <w:t>P</w:t>
      </w:r>
      <w:r w:rsidR="0015211A" w:rsidRPr="004C3372">
        <w:rPr>
          <w:rFonts w:cstheme="minorHAnsi"/>
          <w:sz w:val="24"/>
          <w:szCs w:val="24"/>
        </w:rPr>
        <w:t xml:space="preserve">lan </w:t>
      </w:r>
      <w:r w:rsidR="00301A08">
        <w:rPr>
          <w:rFonts w:cstheme="minorHAnsi"/>
          <w:sz w:val="24"/>
          <w:szCs w:val="24"/>
        </w:rPr>
        <w:t xml:space="preserve">within 10 </w:t>
      </w:r>
      <w:r w:rsidR="00023254">
        <w:rPr>
          <w:rFonts w:cstheme="minorHAnsi"/>
          <w:sz w:val="24"/>
          <w:szCs w:val="24"/>
        </w:rPr>
        <w:t xml:space="preserve">days of receiving notice </w:t>
      </w:r>
      <w:r w:rsidR="0015211A" w:rsidRPr="004C3372">
        <w:rPr>
          <w:rFonts w:cstheme="minorHAnsi"/>
          <w:sz w:val="24"/>
          <w:szCs w:val="24"/>
        </w:rPr>
        <w:t xml:space="preserve">to </w:t>
      </w:r>
      <w:r w:rsidR="00790472">
        <w:rPr>
          <w:rFonts w:cstheme="minorHAnsi"/>
          <w:sz w:val="24"/>
          <w:szCs w:val="24"/>
        </w:rPr>
        <w:t xml:space="preserve">the APD Regional Office that </w:t>
      </w:r>
      <w:r w:rsidR="0015211A" w:rsidRPr="004C3372">
        <w:rPr>
          <w:rFonts w:cstheme="minorHAnsi"/>
          <w:sz w:val="24"/>
          <w:szCs w:val="24"/>
        </w:rPr>
        <w:t>address</w:t>
      </w:r>
      <w:r w:rsidR="00790472">
        <w:rPr>
          <w:rFonts w:cstheme="minorHAnsi"/>
          <w:sz w:val="24"/>
          <w:szCs w:val="24"/>
        </w:rPr>
        <w:t>es</w:t>
      </w:r>
      <w:r w:rsidR="0015211A" w:rsidRPr="004C3372">
        <w:rPr>
          <w:rFonts w:cstheme="minorHAnsi"/>
          <w:sz w:val="24"/>
          <w:szCs w:val="24"/>
        </w:rPr>
        <w:t xml:space="preserve"> the violation</w:t>
      </w:r>
      <w:r w:rsidR="000F2C4C">
        <w:rPr>
          <w:rFonts w:cstheme="minorHAnsi"/>
          <w:sz w:val="24"/>
          <w:szCs w:val="24"/>
        </w:rPr>
        <w:t xml:space="preserve"> or violations</w:t>
      </w:r>
      <w:r w:rsidR="001E1561" w:rsidRPr="004C3372">
        <w:rPr>
          <w:rFonts w:cstheme="minorHAnsi"/>
          <w:sz w:val="24"/>
          <w:szCs w:val="24"/>
        </w:rPr>
        <w:t xml:space="preserve">. </w:t>
      </w:r>
    </w:p>
    <w:p w14:paraId="7721CAC9" w14:textId="0534D652" w:rsidR="006805E0" w:rsidRPr="004C3372" w:rsidRDefault="006805E0" w:rsidP="001E1561">
      <w:pPr>
        <w:jc w:val="both"/>
        <w:rPr>
          <w:rFonts w:cstheme="minorHAnsi"/>
          <w:b/>
          <w:bCs/>
          <w:sz w:val="24"/>
          <w:szCs w:val="24"/>
        </w:rPr>
      </w:pPr>
      <w:r>
        <w:rPr>
          <w:rStyle w:val="normaltextrun"/>
          <w:rFonts w:ascii="Calibri Light" w:hAnsi="Calibri Light" w:cs="Calibri Light"/>
          <w:color w:val="2F5496"/>
          <w:sz w:val="32"/>
          <w:szCs w:val="32"/>
          <w:shd w:val="clear" w:color="auto" w:fill="FFFFFF"/>
        </w:rPr>
        <w:t>Corrective Action Plan</w:t>
      </w:r>
    </w:p>
    <w:p w14:paraId="54C02B44" w14:textId="749A75F9" w:rsidR="006B1676" w:rsidRPr="00D3095C" w:rsidRDefault="001E1561">
      <w:pPr>
        <w:jc w:val="both"/>
        <w:rPr>
          <w:rFonts w:cstheme="minorHAnsi"/>
          <w:sz w:val="24"/>
          <w:szCs w:val="24"/>
        </w:rPr>
      </w:pPr>
      <w:r w:rsidRPr="00D55061">
        <w:rPr>
          <w:rFonts w:cstheme="minorHAnsi"/>
          <w:sz w:val="24"/>
          <w:szCs w:val="24"/>
        </w:rPr>
        <w:t xml:space="preserve">The </w:t>
      </w:r>
      <w:r w:rsidR="008D70EB">
        <w:rPr>
          <w:rFonts w:cstheme="minorHAnsi"/>
          <w:sz w:val="24"/>
          <w:szCs w:val="24"/>
        </w:rPr>
        <w:t>C</w:t>
      </w:r>
      <w:r w:rsidRPr="00D3095C">
        <w:rPr>
          <w:rFonts w:cstheme="minorHAnsi"/>
          <w:sz w:val="24"/>
          <w:szCs w:val="24"/>
        </w:rPr>
        <w:t xml:space="preserve">orrective </w:t>
      </w:r>
      <w:r w:rsidR="008D70EB">
        <w:rPr>
          <w:rFonts w:cstheme="minorHAnsi"/>
          <w:sz w:val="24"/>
          <w:szCs w:val="24"/>
        </w:rPr>
        <w:t>A</w:t>
      </w:r>
      <w:r w:rsidRPr="00D3095C">
        <w:rPr>
          <w:rFonts w:cstheme="minorHAnsi"/>
          <w:sz w:val="24"/>
          <w:szCs w:val="24"/>
        </w:rPr>
        <w:t>ction</w:t>
      </w:r>
      <w:r w:rsidR="00814CFE" w:rsidRPr="00D3095C">
        <w:rPr>
          <w:rFonts w:cstheme="minorHAnsi"/>
          <w:sz w:val="24"/>
          <w:szCs w:val="24"/>
        </w:rPr>
        <w:t xml:space="preserve"> </w:t>
      </w:r>
      <w:r w:rsidR="008D70EB">
        <w:rPr>
          <w:rFonts w:cstheme="minorHAnsi"/>
          <w:sz w:val="24"/>
          <w:szCs w:val="24"/>
        </w:rPr>
        <w:t>P</w:t>
      </w:r>
      <w:r w:rsidR="00814CFE" w:rsidRPr="00D3095C">
        <w:rPr>
          <w:rFonts w:cstheme="minorHAnsi"/>
          <w:sz w:val="24"/>
          <w:szCs w:val="24"/>
        </w:rPr>
        <w:t xml:space="preserve">lan </w:t>
      </w:r>
      <w:r w:rsidR="008D70EB">
        <w:rPr>
          <w:rFonts w:cstheme="minorHAnsi"/>
          <w:sz w:val="24"/>
          <w:szCs w:val="24"/>
        </w:rPr>
        <w:t>must</w:t>
      </w:r>
      <w:r w:rsidR="00814CFE" w:rsidRPr="00D3095C">
        <w:rPr>
          <w:rFonts w:cstheme="minorHAnsi"/>
          <w:sz w:val="24"/>
          <w:szCs w:val="24"/>
        </w:rPr>
        <w:t xml:space="preserve"> include: </w:t>
      </w:r>
    </w:p>
    <w:p w14:paraId="4523833F" w14:textId="6C09890C" w:rsidR="00814CFE" w:rsidRPr="00D55061" w:rsidRDefault="00814CFE">
      <w:pPr>
        <w:pStyle w:val="ListParagraph"/>
        <w:numPr>
          <w:ilvl w:val="0"/>
          <w:numId w:val="6"/>
        </w:numPr>
        <w:jc w:val="both"/>
        <w:rPr>
          <w:rFonts w:cstheme="minorHAnsi"/>
          <w:sz w:val="24"/>
          <w:szCs w:val="24"/>
        </w:rPr>
      </w:pPr>
      <w:r w:rsidRPr="006575ED">
        <w:rPr>
          <w:rFonts w:cstheme="minorHAnsi"/>
          <w:sz w:val="24"/>
          <w:szCs w:val="24"/>
        </w:rPr>
        <w:t xml:space="preserve">The actions the </w:t>
      </w:r>
      <w:r w:rsidRPr="004C3372">
        <w:rPr>
          <w:rFonts w:cstheme="minorHAnsi"/>
          <w:sz w:val="24"/>
          <w:szCs w:val="24"/>
        </w:rPr>
        <w:t xml:space="preserve">QO and, if applicable, the individual </w:t>
      </w:r>
      <w:r w:rsidR="00D2769C">
        <w:rPr>
          <w:rFonts w:cstheme="minorHAnsi"/>
          <w:sz w:val="24"/>
          <w:szCs w:val="24"/>
        </w:rPr>
        <w:t>support coordinator</w:t>
      </w:r>
      <w:r w:rsidR="00D2769C" w:rsidRPr="004C3372">
        <w:rPr>
          <w:rFonts w:cstheme="minorHAnsi"/>
          <w:sz w:val="24"/>
          <w:szCs w:val="24"/>
        </w:rPr>
        <w:t xml:space="preserve"> </w:t>
      </w:r>
      <w:r w:rsidRPr="004C3372">
        <w:rPr>
          <w:rFonts w:cstheme="minorHAnsi"/>
          <w:sz w:val="24"/>
          <w:szCs w:val="24"/>
        </w:rPr>
        <w:t>have taken and will take to correct each of the violations identified and to comply with the appli</w:t>
      </w:r>
      <w:r w:rsidR="009D20D8" w:rsidRPr="004C3372">
        <w:rPr>
          <w:rFonts w:cstheme="minorHAnsi"/>
          <w:sz w:val="24"/>
          <w:szCs w:val="24"/>
        </w:rPr>
        <w:t>cable requirements</w:t>
      </w:r>
    </w:p>
    <w:p w14:paraId="52264DE8" w14:textId="378A8ACC" w:rsidR="009D20D8" w:rsidRPr="00D55061" w:rsidRDefault="009D20D8">
      <w:pPr>
        <w:pStyle w:val="ListParagraph"/>
        <w:numPr>
          <w:ilvl w:val="0"/>
          <w:numId w:val="6"/>
        </w:numPr>
        <w:jc w:val="both"/>
        <w:rPr>
          <w:rFonts w:cstheme="minorHAnsi"/>
          <w:sz w:val="24"/>
          <w:szCs w:val="24"/>
        </w:rPr>
      </w:pPr>
      <w:r w:rsidRPr="004C3372">
        <w:rPr>
          <w:rFonts w:cstheme="minorHAnsi"/>
          <w:sz w:val="24"/>
          <w:szCs w:val="24"/>
        </w:rPr>
        <w:t xml:space="preserve">The name </w:t>
      </w:r>
      <w:r w:rsidR="002C5BEC" w:rsidRPr="004C3372">
        <w:rPr>
          <w:rFonts w:cstheme="minorHAnsi"/>
          <w:sz w:val="24"/>
          <w:szCs w:val="24"/>
        </w:rPr>
        <w:t xml:space="preserve">of the staff </w:t>
      </w:r>
      <w:r w:rsidR="006A4DE2" w:rsidRPr="004C3372">
        <w:rPr>
          <w:rFonts w:cstheme="minorHAnsi"/>
          <w:sz w:val="24"/>
          <w:szCs w:val="24"/>
        </w:rPr>
        <w:t>person(s) responsible for completing each action</w:t>
      </w:r>
    </w:p>
    <w:p w14:paraId="58FB91B2" w14:textId="5690A307" w:rsidR="006A4DE2" w:rsidRPr="00D55061" w:rsidRDefault="006A4DE2" w:rsidP="00D25543">
      <w:pPr>
        <w:pStyle w:val="ListParagraph"/>
        <w:numPr>
          <w:ilvl w:val="0"/>
          <w:numId w:val="6"/>
        </w:numPr>
        <w:jc w:val="both"/>
        <w:rPr>
          <w:rFonts w:cstheme="minorHAnsi"/>
          <w:sz w:val="24"/>
          <w:szCs w:val="24"/>
        </w:rPr>
      </w:pPr>
      <w:r w:rsidRPr="004C3372">
        <w:rPr>
          <w:rFonts w:cstheme="minorHAnsi"/>
          <w:sz w:val="24"/>
          <w:szCs w:val="24"/>
        </w:rPr>
        <w:t>A timeframe for accomplishing each action</w:t>
      </w:r>
    </w:p>
    <w:p w14:paraId="5E4C6347" w14:textId="7BC2CFA1" w:rsidR="006B1676" w:rsidRPr="00D55061" w:rsidRDefault="003007F5" w:rsidP="00D25543">
      <w:pPr>
        <w:jc w:val="both"/>
        <w:rPr>
          <w:rFonts w:cstheme="minorHAnsi"/>
          <w:sz w:val="24"/>
          <w:szCs w:val="24"/>
        </w:rPr>
      </w:pPr>
      <w:r w:rsidRPr="006575ED">
        <w:rPr>
          <w:rFonts w:cstheme="minorHAnsi"/>
          <w:sz w:val="24"/>
          <w:szCs w:val="24"/>
        </w:rPr>
        <w:t xml:space="preserve">The </w:t>
      </w:r>
      <w:r w:rsidRPr="004C3372">
        <w:rPr>
          <w:rFonts w:cstheme="minorHAnsi"/>
          <w:sz w:val="24"/>
          <w:szCs w:val="24"/>
        </w:rPr>
        <w:t xml:space="preserve">QO will ensure that the Corrective Action Plan is fully implemented </w:t>
      </w:r>
      <w:r w:rsidR="000E7578" w:rsidRPr="004C3372">
        <w:rPr>
          <w:rFonts w:cstheme="minorHAnsi"/>
          <w:sz w:val="24"/>
          <w:szCs w:val="24"/>
        </w:rPr>
        <w:t xml:space="preserve">within the timeframes designated in the Corrective Action Plan. </w:t>
      </w:r>
      <w:r w:rsidR="00057A5A" w:rsidRPr="004C3372">
        <w:rPr>
          <w:rFonts w:cstheme="minorHAnsi"/>
          <w:sz w:val="24"/>
          <w:szCs w:val="24"/>
        </w:rPr>
        <w:t>All actions taken to correct the violation will be documented in writing</w:t>
      </w:r>
      <w:r w:rsidR="00BF60D8" w:rsidRPr="004C3372">
        <w:rPr>
          <w:rFonts w:cstheme="minorHAnsi"/>
          <w:sz w:val="24"/>
          <w:szCs w:val="24"/>
        </w:rPr>
        <w:t>.</w:t>
      </w:r>
      <w:r w:rsidR="00057A5A" w:rsidRPr="004C3372">
        <w:rPr>
          <w:rFonts w:cstheme="minorHAnsi"/>
          <w:sz w:val="24"/>
          <w:szCs w:val="24"/>
        </w:rPr>
        <w:t xml:space="preserve"> </w:t>
      </w:r>
    </w:p>
    <w:p w14:paraId="7E53F4B3" w14:textId="3A38614D" w:rsidR="00742A89" w:rsidRDefault="00742A89" w:rsidP="00B649A3">
      <w:pPr>
        <w:rPr>
          <w:rStyle w:val="normaltextrun"/>
          <w:rFonts w:ascii="Calibri Light" w:hAnsi="Calibri Light" w:cs="Calibri Light"/>
          <w:color w:val="2F5496"/>
          <w:sz w:val="32"/>
          <w:szCs w:val="32"/>
          <w:shd w:val="clear" w:color="auto" w:fill="FFFFFF"/>
        </w:rPr>
      </w:pPr>
      <w:bookmarkStart w:id="0" w:name="_Hlk53041807"/>
      <w:bookmarkStart w:id="1" w:name="_Hlk48660540"/>
      <w:bookmarkEnd w:id="0"/>
      <w:bookmarkEnd w:id="1"/>
      <w:r>
        <w:rPr>
          <w:rStyle w:val="normaltextrun"/>
          <w:rFonts w:ascii="Calibri Light" w:hAnsi="Calibri Light" w:cs="Calibri Light"/>
          <w:color w:val="2F5496"/>
          <w:sz w:val="32"/>
          <w:szCs w:val="32"/>
          <w:shd w:val="clear" w:color="auto" w:fill="FFFFFF"/>
        </w:rPr>
        <w:t>Disciplinary Action</w:t>
      </w:r>
    </w:p>
    <w:p w14:paraId="04FCD33E" w14:textId="793300DE" w:rsidR="00B649A3" w:rsidRPr="0099179B" w:rsidRDefault="00B649A3" w:rsidP="00B649A3">
      <w:pPr>
        <w:rPr>
          <w:sz w:val="24"/>
          <w:szCs w:val="24"/>
        </w:rPr>
      </w:pPr>
      <w:r w:rsidRPr="0099179B">
        <w:rPr>
          <w:sz w:val="24"/>
          <w:szCs w:val="24"/>
        </w:rPr>
        <w:t xml:space="preserve">WSCs who </w:t>
      </w:r>
      <w:r w:rsidR="006F42B8">
        <w:rPr>
          <w:sz w:val="24"/>
          <w:szCs w:val="24"/>
        </w:rPr>
        <w:t xml:space="preserve">commit a </w:t>
      </w:r>
      <w:r w:rsidRPr="0099179B">
        <w:rPr>
          <w:sz w:val="24"/>
          <w:szCs w:val="24"/>
        </w:rPr>
        <w:t>violat</w:t>
      </w:r>
      <w:r w:rsidR="006F42B8">
        <w:rPr>
          <w:sz w:val="24"/>
          <w:szCs w:val="24"/>
        </w:rPr>
        <w:t>ion</w:t>
      </w:r>
      <w:r w:rsidRPr="0099179B">
        <w:rPr>
          <w:sz w:val="24"/>
          <w:szCs w:val="24"/>
        </w:rPr>
        <w:t xml:space="preserve"> </w:t>
      </w:r>
      <w:r w:rsidR="001663B0">
        <w:rPr>
          <w:sz w:val="24"/>
          <w:szCs w:val="24"/>
        </w:rPr>
        <w:t>may</w:t>
      </w:r>
      <w:r w:rsidRPr="0099179B">
        <w:rPr>
          <w:sz w:val="24"/>
          <w:szCs w:val="24"/>
        </w:rPr>
        <w:t xml:space="preserve"> be placed on, at minimum, a corrective action plan (CAP) that will be initiated and monitored by the Qualified Organization. </w:t>
      </w:r>
      <w:r w:rsidR="00F07913">
        <w:rPr>
          <w:sz w:val="24"/>
          <w:szCs w:val="24"/>
        </w:rPr>
        <w:t>Depending</w:t>
      </w:r>
      <w:r w:rsidR="00F07913" w:rsidRPr="0099179B">
        <w:rPr>
          <w:sz w:val="24"/>
          <w:szCs w:val="24"/>
        </w:rPr>
        <w:t xml:space="preserve"> </w:t>
      </w:r>
      <w:r w:rsidRPr="0099179B">
        <w:rPr>
          <w:sz w:val="24"/>
          <w:szCs w:val="24"/>
        </w:rPr>
        <w:t xml:space="preserve">upon the nature of the violation, </w:t>
      </w:r>
      <w:r w:rsidR="00A95934">
        <w:rPr>
          <w:sz w:val="24"/>
          <w:szCs w:val="24"/>
        </w:rPr>
        <w:t>the Support Coordinator</w:t>
      </w:r>
      <w:r w:rsidRPr="0099179B">
        <w:rPr>
          <w:sz w:val="24"/>
          <w:szCs w:val="24"/>
        </w:rPr>
        <w:t xml:space="preserve"> may be terminated. CAPs may include, but are not limited to:</w:t>
      </w:r>
    </w:p>
    <w:p w14:paraId="7240AB71" w14:textId="77777777" w:rsidR="00B649A3" w:rsidRPr="0099179B" w:rsidRDefault="00B649A3" w:rsidP="00B649A3">
      <w:pPr>
        <w:numPr>
          <w:ilvl w:val="0"/>
          <w:numId w:val="8"/>
        </w:numPr>
        <w:contextualSpacing/>
        <w:rPr>
          <w:sz w:val="24"/>
          <w:szCs w:val="24"/>
        </w:rPr>
      </w:pPr>
      <w:r w:rsidRPr="0099179B">
        <w:rPr>
          <w:sz w:val="24"/>
          <w:szCs w:val="24"/>
        </w:rPr>
        <w:t>Retraining</w:t>
      </w:r>
    </w:p>
    <w:p w14:paraId="35FDF78D" w14:textId="77777777" w:rsidR="00B649A3" w:rsidRPr="0099179B" w:rsidRDefault="00B649A3" w:rsidP="00B649A3">
      <w:pPr>
        <w:numPr>
          <w:ilvl w:val="0"/>
          <w:numId w:val="8"/>
        </w:numPr>
        <w:contextualSpacing/>
        <w:rPr>
          <w:sz w:val="24"/>
          <w:szCs w:val="24"/>
        </w:rPr>
      </w:pPr>
      <w:r w:rsidRPr="0099179B">
        <w:rPr>
          <w:sz w:val="24"/>
          <w:szCs w:val="24"/>
        </w:rPr>
        <w:t>Administrative leave</w:t>
      </w:r>
    </w:p>
    <w:p w14:paraId="6B0EAC78" w14:textId="77777777" w:rsidR="00B649A3" w:rsidRPr="0099179B" w:rsidRDefault="00B649A3" w:rsidP="00B649A3">
      <w:pPr>
        <w:numPr>
          <w:ilvl w:val="0"/>
          <w:numId w:val="8"/>
        </w:numPr>
        <w:contextualSpacing/>
        <w:rPr>
          <w:sz w:val="24"/>
          <w:szCs w:val="24"/>
        </w:rPr>
      </w:pPr>
      <w:r w:rsidRPr="0099179B">
        <w:rPr>
          <w:sz w:val="24"/>
          <w:szCs w:val="24"/>
        </w:rPr>
        <w:t>Participation in the Mentoring Program</w:t>
      </w:r>
    </w:p>
    <w:p w14:paraId="2CFB660A" w14:textId="77777777" w:rsidR="00B649A3" w:rsidRPr="0099179B" w:rsidRDefault="00B649A3" w:rsidP="00B649A3">
      <w:pPr>
        <w:numPr>
          <w:ilvl w:val="0"/>
          <w:numId w:val="8"/>
        </w:numPr>
        <w:contextualSpacing/>
        <w:rPr>
          <w:sz w:val="24"/>
          <w:szCs w:val="24"/>
        </w:rPr>
      </w:pPr>
      <w:r w:rsidRPr="0099179B">
        <w:rPr>
          <w:sz w:val="24"/>
          <w:szCs w:val="24"/>
        </w:rPr>
        <w:t>Actions to eliminate and prevent reoccurrence of the violation</w:t>
      </w:r>
    </w:p>
    <w:p w14:paraId="43865D95" w14:textId="77777777" w:rsidR="00B649A3" w:rsidRPr="0099179B" w:rsidRDefault="00B649A3" w:rsidP="00B649A3">
      <w:pPr>
        <w:numPr>
          <w:ilvl w:val="0"/>
          <w:numId w:val="8"/>
        </w:numPr>
        <w:contextualSpacing/>
        <w:rPr>
          <w:sz w:val="24"/>
          <w:szCs w:val="24"/>
        </w:rPr>
      </w:pPr>
      <w:r w:rsidRPr="0099179B">
        <w:rPr>
          <w:sz w:val="24"/>
          <w:szCs w:val="24"/>
        </w:rPr>
        <w:t xml:space="preserve">Re-assignment of caseload </w:t>
      </w:r>
    </w:p>
    <w:p w14:paraId="14C0EFB4" w14:textId="77777777" w:rsidR="00B649A3" w:rsidRPr="0099179B" w:rsidRDefault="00B649A3" w:rsidP="00B649A3">
      <w:pPr>
        <w:ind w:left="720"/>
        <w:contextualSpacing/>
        <w:rPr>
          <w:sz w:val="24"/>
          <w:szCs w:val="24"/>
        </w:rPr>
      </w:pPr>
    </w:p>
    <w:p w14:paraId="43D23C82" w14:textId="21A5BCBB" w:rsidR="009E59F9" w:rsidRPr="006C6D0E" w:rsidRDefault="00AE4DAB" w:rsidP="00B1398C">
      <w:pPr>
        <w:rPr>
          <w:rFonts w:cstheme="minorHAnsi"/>
          <w:sz w:val="24"/>
          <w:szCs w:val="24"/>
        </w:rPr>
      </w:pPr>
      <w:r w:rsidRPr="0099179B">
        <w:rPr>
          <w:rFonts w:cstheme="minorHAnsi"/>
          <w:sz w:val="24"/>
          <w:szCs w:val="24"/>
        </w:rPr>
        <w:lastRenderedPageBreak/>
        <w:t xml:space="preserve">WSC’s associated with </w:t>
      </w:r>
      <w:r w:rsidR="0099179B">
        <w:rPr>
          <w:rFonts w:cstheme="minorHAnsi"/>
          <w:sz w:val="24"/>
          <w:szCs w:val="24"/>
        </w:rPr>
        <w:t>the QO</w:t>
      </w:r>
      <w:r w:rsidR="00147167" w:rsidRPr="0099179B">
        <w:rPr>
          <w:rFonts w:cstheme="minorHAnsi"/>
          <w:sz w:val="24"/>
          <w:szCs w:val="24"/>
        </w:rPr>
        <w:t xml:space="preserve"> that have repeat violations</w:t>
      </w:r>
      <w:r w:rsidR="00870451" w:rsidRPr="0099179B">
        <w:rPr>
          <w:rFonts w:cstheme="minorHAnsi"/>
          <w:sz w:val="24"/>
          <w:szCs w:val="24"/>
        </w:rPr>
        <w:t xml:space="preserve">, similar in nature and </w:t>
      </w:r>
      <w:r w:rsidR="005679AF" w:rsidRPr="0099179B">
        <w:rPr>
          <w:rFonts w:cstheme="minorHAnsi"/>
          <w:sz w:val="24"/>
          <w:szCs w:val="24"/>
        </w:rPr>
        <w:t>after corrective actions have been made</w:t>
      </w:r>
      <w:r w:rsidR="00870451" w:rsidRPr="0099179B">
        <w:rPr>
          <w:rFonts w:cstheme="minorHAnsi"/>
          <w:sz w:val="24"/>
          <w:szCs w:val="24"/>
        </w:rPr>
        <w:t>,</w:t>
      </w:r>
      <w:r w:rsidR="005679AF" w:rsidRPr="0099179B">
        <w:rPr>
          <w:rFonts w:cstheme="minorHAnsi"/>
          <w:sz w:val="24"/>
          <w:szCs w:val="24"/>
        </w:rPr>
        <w:t xml:space="preserve"> </w:t>
      </w:r>
      <w:r w:rsidR="00C61891">
        <w:rPr>
          <w:rFonts w:cstheme="minorHAnsi"/>
          <w:sz w:val="24"/>
          <w:szCs w:val="24"/>
        </w:rPr>
        <w:t>will</w:t>
      </w:r>
      <w:r w:rsidR="00C61891" w:rsidRPr="0099179B">
        <w:rPr>
          <w:rFonts w:cstheme="minorHAnsi"/>
          <w:sz w:val="24"/>
          <w:szCs w:val="24"/>
        </w:rPr>
        <w:t xml:space="preserve"> </w:t>
      </w:r>
      <w:r w:rsidR="00147167" w:rsidRPr="0099179B">
        <w:rPr>
          <w:rFonts w:cstheme="minorHAnsi"/>
          <w:sz w:val="24"/>
          <w:szCs w:val="24"/>
        </w:rPr>
        <w:t>be considered for</w:t>
      </w:r>
      <w:r w:rsidR="00147167">
        <w:rPr>
          <w:rFonts w:cstheme="minorHAnsi"/>
          <w:sz w:val="24"/>
          <w:szCs w:val="24"/>
        </w:rPr>
        <w:t xml:space="preserve"> </w:t>
      </w:r>
      <w:r w:rsidR="005F2109">
        <w:rPr>
          <w:rFonts w:cstheme="minorHAnsi"/>
          <w:sz w:val="24"/>
          <w:szCs w:val="24"/>
        </w:rPr>
        <w:t>disciplinary action up to</w:t>
      </w:r>
      <w:r w:rsidR="00147167" w:rsidRPr="0099179B">
        <w:rPr>
          <w:rFonts w:cstheme="minorHAnsi"/>
          <w:sz w:val="24"/>
          <w:szCs w:val="24"/>
        </w:rPr>
        <w:t xml:space="preserve"> termination</w:t>
      </w:r>
      <w:r w:rsidR="00147167" w:rsidRPr="00EE74D8">
        <w:rPr>
          <w:rFonts w:cstheme="minorHAnsi"/>
          <w:sz w:val="24"/>
          <w:szCs w:val="24"/>
        </w:rPr>
        <w:t xml:space="preserve">. </w:t>
      </w:r>
      <w:r w:rsidR="009E59F9" w:rsidRPr="006C6D0E">
        <w:rPr>
          <w:sz w:val="24"/>
          <w:szCs w:val="24"/>
        </w:rPr>
        <w:t xml:space="preserve">Failure to </w:t>
      </w:r>
      <w:r w:rsidR="00412D27">
        <w:rPr>
          <w:sz w:val="24"/>
          <w:szCs w:val="24"/>
        </w:rPr>
        <w:t xml:space="preserve">successfully </w:t>
      </w:r>
      <w:r w:rsidR="009E59F9" w:rsidRPr="006C6D0E">
        <w:rPr>
          <w:sz w:val="24"/>
          <w:szCs w:val="24"/>
        </w:rPr>
        <w:t>complete the CAP will result in review of continued employment.</w:t>
      </w:r>
    </w:p>
    <w:p w14:paraId="768D27CF" w14:textId="5D755E04" w:rsidR="00D25543" w:rsidRPr="00B1398C" w:rsidRDefault="00D25543" w:rsidP="00306CA2">
      <w:pPr>
        <w:rPr>
          <w:rFonts w:cstheme="minorHAnsi"/>
          <w:b/>
          <w:bCs/>
          <w:sz w:val="24"/>
          <w:szCs w:val="24"/>
        </w:rPr>
      </w:pPr>
    </w:p>
    <w:sectPr w:rsidR="00D25543" w:rsidRPr="00B1398C">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9914C" w14:textId="77777777" w:rsidR="00186868" w:rsidRDefault="00186868" w:rsidP="00B61050">
      <w:pPr>
        <w:spacing w:after="0" w:line="240" w:lineRule="auto"/>
      </w:pPr>
      <w:r>
        <w:separator/>
      </w:r>
    </w:p>
  </w:endnote>
  <w:endnote w:type="continuationSeparator" w:id="0">
    <w:p w14:paraId="790A19D9" w14:textId="77777777" w:rsidR="00186868" w:rsidRDefault="00186868" w:rsidP="00B61050">
      <w:pPr>
        <w:spacing w:after="0" w:line="240" w:lineRule="auto"/>
      </w:pPr>
      <w:r>
        <w:continuationSeparator/>
      </w:r>
    </w:p>
  </w:endnote>
  <w:endnote w:type="continuationNotice" w:id="1">
    <w:p w14:paraId="60FFF9B5" w14:textId="77777777" w:rsidR="00186868" w:rsidRDefault="00186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iCs/>
        <w:sz w:val="18"/>
        <w:szCs w:val="18"/>
      </w:rPr>
      <w:id w:val="-750978033"/>
      <w:docPartObj>
        <w:docPartGallery w:val="Page Numbers (Bottom of Page)"/>
        <w:docPartUnique/>
      </w:docPartObj>
    </w:sdtPr>
    <w:sdtEndPr/>
    <w:sdtContent>
      <w:sdt>
        <w:sdtPr>
          <w:rPr>
            <w:i/>
            <w:iCs/>
            <w:sz w:val="18"/>
            <w:szCs w:val="18"/>
          </w:rPr>
          <w:id w:val="-1705238520"/>
          <w:docPartObj>
            <w:docPartGallery w:val="Page Numbers (Top of Page)"/>
            <w:docPartUnique/>
          </w:docPartObj>
        </w:sdtPr>
        <w:sdtEndPr/>
        <w:sdtContent>
          <w:p w14:paraId="12DA368D" w14:textId="25A2303B" w:rsidR="00A008D3" w:rsidRPr="00C85165" w:rsidRDefault="00A008D3">
            <w:pPr>
              <w:pStyle w:val="Footer"/>
              <w:rPr>
                <w:i/>
                <w:iCs/>
                <w:sz w:val="18"/>
                <w:szCs w:val="18"/>
              </w:rPr>
            </w:pPr>
            <w:r w:rsidRPr="00C85165">
              <w:rPr>
                <w:i/>
                <w:iCs/>
                <w:sz w:val="18"/>
                <w:szCs w:val="18"/>
              </w:rPr>
              <w:t xml:space="preserve">Page </w:t>
            </w:r>
            <w:r w:rsidRPr="00C85165">
              <w:rPr>
                <w:b/>
                <w:bCs/>
                <w:i/>
                <w:iCs/>
                <w:sz w:val="18"/>
                <w:szCs w:val="18"/>
              </w:rPr>
              <w:fldChar w:fldCharType="begin"/>
            </w:r>
            <w:r w:rsidRPr="00C85165">
              <w:rPr>
                <w:b/>
                <w:bCs/>
                <w:i/>
                <w:iCs/>
                <w:sz w:val="18"/>
                <w:szCs w:val="18"/>
              </w:rPr>
              <w:instrText xml:space="preserve"> PAGE </w:instrText>
            </w:r>
            <w:r w:rsidRPr="00C85165">
              <w:rPr>
                <w:b/>
                <w:bCs/>
                <w:i/>
                <w:iCs/>
                <w:sz w:val="18"/>
                <w:szCs w:val="18"/>
              </w:rPr>
              <w:fldChar w:fldCharType="separate"/>
            </w:r>
            <w:r w:rsidRPr="00C85165">
              <w:rPr>
                <w:b/>
                <w:bCs/>
                <w:i/>
                <w:iCs/>
                <w:noProof/>
                <w:sz w:val="18"/>
                <w:szCs w:val="18"/>
              </w:rPr>
              <w:t>2</w:t>
            </w:r>
            <w:r w:rsidRPr="00C85165">
              <w:rPr>
                <w:b/>
                <w:bCs/>
                <w:i/>
                <w:iCs/>
                <w:sz w:val="18"/>
                <w:szCs w:val="18"/>
              </w:rPr>
              <w:fldChar w:fldCharType="end"/>
            </w:r>
            <w:r w:rsidRPr="00C85165">
              <w:rPr>
                <w:i/>
                <w:iCs/>
                <w:sz w:val="18"/>
                <w:szCs w:val="18"/>
              </w:rPr>
              <w:t xml:space="preserve"> of </w:t>
            </w:r>
            <w:r w:rsidRPr="00C85165">
              <w:rPr>
                <w:b/>
                <w:bCs/>
                <w:i/>
                <w:iCs/>
                <w:sz w:val="18"/>
                <w:szCs w:val="18"/>
              </w:rPr>
              <w:fldChar w:fldCharType="begin"/>
            </w:r>
            <w:r w:rsidRPr="00C85165">
              <w:rPr>
                <w:b/>
                <w:bCs/>
                <w:i/>
                <w:iCs/>
                <w:sz w:val="18"/>
                <w:szCs w:val="18"/>
              </w:rPr>
              <w:instrText xml:space="preserve"> NUMPAGES  </w:instrText>
            </w:r>
            <w:r w:rsidRPr="00C85165">
              <w:rPr>
                <w:b/>
                <w:bCs/>
                <w:i/>
                <w:iCs/>
                <w:sz w:val="18"/>
                <w:szCs w:val="18"/>
              </w:rPr>
              <w:fldChar w:fldCharType="separate"/>
            </w:r>
            <w:r w:rsidRPr="00C85165">
              <w:rPr>
                <w:b/>
                <w:bCs/>
                <w:i/>
                <w:iCs/>
                <w:noProof/>
                <w:sz w:val="18"/>
                <w:szCs w:val="18"/>
              </w:rPr>
              <w:t>2</w:t>
            </w:r>
            <w:r w:rsidRPr="00C85165">
              <w:rPr>
                <w:b/>
                <w:bCs/>
                <w:i/>
                <w:iCs/>
                <w:sz w:val="18"/>
                <w:szCs w:val="18"/>
              </w:rPr>
              <w:fldChar w:fldCharType="end"/>
            </w:r>
            <w:r w:rsidRPr="00C85165">
              <w:rPr>
                <w:b/>
                <w:bCs/>
                <w:i/>
                <w:iCs/>
                <w:sz w:val="18"/>
                <w:szCs w:val="18"/>
              </w:rPr>
              <w:tab/>
            </w:r>
            <w:r w:rsidRPr="00C85165">
              <w:rPr>
                <w:b/>
                <w:bCs/>
                <w:i/>
                <w:iCs/>
                <w:sz w:val="18"/>
                <w:szCs w:val="18"/>
              </w:rPr>
              <w:tab/>
            </w:r>
            <w:r w:rsidR="004A5D91">
              <w:rPr>
                <w:b/>
                <w:bCs/>
                <w:i/>
                <w:iCs/>
                <w:sz w:val="18"/>
                <w:szCs w:val="18"/>
              </w:rPr>
              <w:t>Disciplinary Process</w:t>
            </w:r>
            <w:r w:rsidR="008211E0" w:rsidRPr="00C85165">
              <w:rPr>
                <w:b/>
                <w:bCs/>
                <w:i/>
                <w:iCs/>
                <w:sz w:val="18"/>
                <w:szCs w:val="18"/>
              </w:rPr>
              <w:t xml:space="preserve"> Template 202</w:t>
            </w:r>
            <w:r w:rsidR="003B6536">
              <w:rPr>
                <w:b/>
                <w:bCs/>
                <w:i/>
                <w:iCs/>
                <w:sz w:val="18"/>
                <w:szCs w:val="18"/>
              </w:rPr>
              <w:t>1</w:t>
            </w:r>
          </w:p>
        </w:sdtContent>
      </w:sdt>
    </w:sdtContent>
  </w:sdt>
  <w:p w14:paraId="68452441" w14:textId="3129276C" w:rsidR="00B61050" w:rsidRPr="00C85165" w:rsidRDefault="00B61050">
    <w:pPr>
      <w:pStyle w:val="Foo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CAB5A" w14:textId="77777777" w:rsidR="00186868" w:rsidRDefault="00186868" w:rsidP="00B61050">
      <w:pPr>
        <w:spacing w:after="0" w:line="240" w:lineRule="auto"/>
      </w:pPr>
      <w:r>
        <w:separator/>
      </w:r>
    </w:p>
  </w:footnote>
  <w:footnote w:type="continuationSeparator" w:id="0">
    <w:p w14:paraId="77B77F2B" w14:textId="77777777" w:rsidR="00186868" w:rsidRDefault="00186868" w:rsidP="00B61050">
      <w:pPr>
        <w:spacing w:after="0" w:line="240" w:lineRule="auto"/>
      </w:pPr>
      <w:r>
        <w:continuationSeparator/>
      </w:r>
    </w:p>
  </w:footnote>
  <w:footnote w:type="continuationNotice" w:id="1">
    <w:p w14:paraId="09F295C5" w14:textId="77777777" w:rsidR="00186868" w:rsidRDefault="00186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BEB2" w14:textId="1AB8A3D4" w:rsidR="00C85165" w:rsidRDefault="00C85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0516B" w14:textId="3871AC92" w:rsidR="00B61050" w:rsidRDefault="00BB5485">
    <w:pPr>
      <w:pStyle w:val="Header"/>
    </w:pPr>
    <w:r>
      <w:rPr>
        <w:noProof/>
      </w:rPr>
      <mc:AlternateContent>
        <mc:Choice Requires="wps">
          <w:drawing>
            <wp:anchor distT="0" distB="0" distL="118745" distR="118745" simplePos="0" relativeHeight="251658240" behindDoc="1" locked="0" layoutInCell="1" allowOverlap="0" wp14:anchorId="35AF5FDA" wp14:editId="23FCEDF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988D0" w14:textId="2D8751CD" w:rsidR="00BB5485" w:rsidRDefault="00BB5485">
                          <w:pPr>
                            <w:pStyle w:val="Header"/>
                            <w:tabs>
                              <w:tab w:val="clear" w:pos="4680"/>
                              <w:tab w:val="clear" w:pos="9360"/>
                            </w:tabs>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5AF5FDA"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7B3988D0" w14:textId="2D8751CD" w:rsidR="00BB5485" w:rsidRDefault="00BB5485">
                    <w:pPr>
                      <w:pStyle w:val="Header"/>
                      <w:tabs>
                        <w:tab w:val="clear" w:pos="4680"/>
                        <w:tab w:val="clear" w:pos="9360"/>
                      </w:tabs>
                      <w:jc w:val="center"/>
                      <w:rPr>
                        <w:caps/>
                        <w:color w:val="FFFFFF" w:themeColor="background1"/>
                      </w:rPr>
                    </w:pP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277A6" w14:textId="54BABB84" w:rsidR="00C85165" w:rsidRDefault="00C85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92165"/>
    <w:multiLevelType w:val="hybridMultilevel"/>
    <w:tmpl w:val="D0B08436"/>
    <w:lvl w:ilvl="0" w:tplc="6D2CD2F6">
      <w:start w:val="1"/>
      <w:numFmt w:val="decimal"/>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1C6E7D"/>
    <w:multiLevelType w:val="hybridMultilevel"/>
    <w:tmpl w:val="576EAEDE"/>
    <w:lvl w:ilvl="0" w:tplc="5AA61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95A8A"/>
    <w:multiLevelType w:val="hybridMultilevel"/>
    <w:tmpl w:val="F4668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E45C3"/>
    <w:multiLevelType w:val="hybridMultilevel"/>
    <w:tmpl w:val="3706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50782"/>
    <w:multiLevelType w:val="hybridMultilevel"/>
    <w:tmpl w:val="85929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27FA5"/>
    <w:multiLevelType w:val="hybridMultilevel"/>
    <w:tmpl w:val="7FEA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FD7374"/>
    <w:multiLevelType w:val="hybridMultilevel"/>
    <w:tmpl w:val="7DAC9240"/>
    <w:lvl w:ilvl="0" w:tplc="853E3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44D8F"/>
    <w:multiLevelType w:val="hybridMultilevel"/>
    <w:tmpl w:val="D84A2AC4"/>
    <w:lvl w:ilvl="0" w:tplc="1CB22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DD"/>
    <w:rsid w:val="00001EE4"/>
    <w:rsid w:val="000022DE"/>
    <w:rsid w:val="00006AA6"/>
    <w:rsid w:val="00007CAC"/>
    <w:rsid w:val="00007F60"/>
    <w:rsid w:val="0001499A"/>
    <w:rsid w:val="00015011"/>
    <w:rsid w:val="00016716"/>
    <w:rsid w:val="00023254"/>
    <w:rsid w:val="000277EB"/>
    <w:rsid w:val="00027ECD"/>
    <w:rsid w:val="00043D69"/>
    <w:rsid w:val="0004525F"/>
    <w:rsid w:val="000501BE"/>
    <w:rsid w:val="000525A9"/>
    <w:rsid w:val="00054F0B"/>
    <w:rsid w:val="0005522B"/>
    <w:rsid w:val="00055B63"/>
    <w:rsid w:val="00057A5A"/>
    <w:rsid w:val="00061D2A"/>
    <w:rsid w:val="000627AC"/>
    <w:rsid w:val="00062870"/>
    <w:rsid w:val="00073D21"/>
    <w:rsid w:val="00074D49"/>
    <w:rsid w:val="00080AF5"/>
    <w:rsid w:val="00082212"/>
    <w:rsid w:val="00083798"/>
    <w:rsid w:val="00084357"/>
    <w:rsid w:val="00085809"/>
    <w:rsid w:val="0009533C"/>
    <w:rsid w:val="0009613F"/>
    <w:rsid w:val="000961CD"/>
    <w:rsid w:val="00097920"/>
    <w:rsid w:val="000A159E"/>
    <w:rsid w:val="000A3439"/>
    <w:rsid w:val="000B1F5A"/>
    <w:rsid w:val="000B40B8"/>
    <w:rsid w:val="000B55D7"/>
    <w:rsid w:val="000B72A2"/>
    <w:rsid w:val="000C232F"/>
    <w:rsid w:val="000D1328"/>
    <w:rsid w:val="000D3BEF"/>
    <w:rsid w:val="000E0DCA"/>
    <w:rsid w:val="000E125D"/>
    <w:rsid w:val="000E7578"/>
    <w:rsid w:val="000F2C4C"/>
    <w:rsid w:val="000F5006"/>
    <w:rsid w:val="000F6E38"/>
    <w:rsid w:val="0010065D"/>
    <w:rsid w:val="00102339"/>
    <w:rsid w:val="00102CF7"/>
    <w:rsid w:val="00102E63"/>
    <w:rsid w:val="00105027"/>
    <w:rsid w:val="00116757"/>
    <w:rsid w:val="001225A3"/>
    <w:rsid w:val="00122982"/>
    <w:rsid w:val="00132169"/>
    <w:rsid w:val="00132770"/>
    <w:rsid w:val="00137B0D"/>
    <w:rsid w:val="0013A8C3"/>
    <w:rsid w:val="001403E4"/>
    <w:rsid w:val="00141ABF"/>
    <w:rsid w:val="001430B9"/>
    <w:rsid w:val="00147167"/>
    <w:rsid w:val="0015211A"/>
    <w:rsid w:val="0015221B"/>
    <w:rsid w:val="00153735"/>
    <w:rsid w:val="0015406E"/>
    <w:rsid w:val="001663B0"/>
    <w:rsid w:val="00172067"/>
    <w:rsid w:val="0017269B"/>
    <w:rsid w:val="001835AF"/>
    <w:rsid w:val="00186868"/>
    <w:rsid w:val="001877C6"/>
    <w:rsid w:val="0019452C"/>
    <w:rsid w:val="00197933"/>
    <w:rsid w:val="001A0FAF"/>
    <w:rsid w:val="001B02FC"/>
    <w:rsid w:val="001B3DD8"/>
    <w:rsid w:val="001B4E0A"/>
    <w:rsid w:val="001B6E4D"/>
    <w:rsid w:val="001B749A"/>
    <w:rsid w:val="001C132B"/>
    <w:rsid w:val="001C1D5A"/>
    <w:rsid w:val="001D1E12"/>
    <w:rsid w:val="001D3416"/>
    <w:rsid w:val="001D3E44"/>
    <w:rsid w:val="001D56A3"/>
    <w:rsid w:val="001E1561"/>
    <w:rsid w:val="001E5B66"/>
    <w:rsid w:val="001E77AE"/>
    <w:rsid w:val="001F0A9D"/>
    <w:rsid w:val="001F35EF"/>
    <w:rsid w:val="001F47FB"/>
    <w:rsid w:val="001F56CF"/>
    <w:rsid w:val="001F7698"/>
    <w:rsid w:val="0020051D"/>
    <w:rsid w:val="00201293"/>
    <w:rsid w:val="002053F6"/>
    <w:rsid w:val="00207792"/>
    <w:rsid w:val="0021177D"/>
    <w:rsid w:val="0021412A"/>
    <w:rsid w:val="0021606C"/>
    <w:rsid w:val="002200F4"/>
    <w:rsid w:val="00221945"/>
    <w:rsid w:val="002220E0"/>
    <w:rsid w:val="00225251"/>
    <w:rsid w:val="002447F3"/>
    <w:rsid w:val="002456F0"/>
    <w:rsid w:val="00247F73"/>
    <w:rsid w:val="00251D01"/>
    <w:rsid w:val="00252FA8"/>
    <w:rsid w:val="0026279C"/>
    <w:rsid w:val="0026310A"/>
    <w:rsid w:val="00263CC0"/>
    <w:rsid w:val="002662CE"/>
    <w:rsid w:val="00270C6A"/>
    <w:rsid w:val="0027153B"/>
    <w:rsid w:val="00273758"/>
    <w:rsid w:val="002746A4"/>
    <w:rsid w:val="00276099"/>
    <w:rsid w:val="00286E10"/>
    <w:rsid w:val="00286FB6"/>
    <w:rsid w:val="00287CFD"/>
    <w:rsid w:val="0029032B"/>
    <w:rsid w:val="00290D85"/>
    <w:rsid w:val="00291B59"/>
    <w:rsid w:val="002921A7"/>
    <w:rsid w:val="00295F79"/>
    <w:rsid w:val="002A1BEB"/>
    <w:rsid w:val="002A6428"/>
    <w:rsid w:val="002B09A1"/>
    <w:rsid w:val="002B4548"/>
    <w:rsid w:val="002C203C"/>
    <w:rsid w:val="002C3764"/>
    <w:rsid w:val="002C5BEC"/>
    <w:rsid w:val="002D52A0"/>
    <w:rsid w:val="002D5AAA"/>
    <w:rsid w:val="002E0203"/>
    <w:rsid w:val="002E3D61"/>
    <w:rsid w:val="002E40B8"/>
    <w:rsid w:val="002E4DA2"/>
    <w:rsid w:val="002E5171"/>
    <w:rsid w:val="002E5A06"/>
    <w:rsid w:val="002E5D9B"/>
    <w:rsid w:val="002E7098"/>
    <w:rsid w:val="002F7B2C"/>
    <w:rsid w:val="003007F5"/>
    <w:rsid w:val="00301A08"/>
    <w:rsid w:val="0030252B"/>
    <w:rsid w:val="00304518"/>
    <w:rsid w:val="00306CA2"/>
    <w:rsid w:val="00307939"/>
    <w:rsid w:val="00310051"/>
    <w:rsid w:val="003101BC"/>
    <w:rsid w:val="0031390D"/>
    <w:rsid w:val="00313D80"/>
    <w:rsid w:val="00321F5C"/>
    <w:rsid w:val="00337553"/>
    <w:rsid w:val="0034488D"/>
    <w:rsid w:val="00344FAF"/>
    <w:rsid w:val="0035103C"/>
    <w:rsid w:val="0035248A"/>
    <w:rsid w:val="00357320"/>
    <w:rsid w:val="0036475D"/>
    <w:rsid w:val="003676F0"/>
    <w:rsid w:val="00367C70"/>
    <w:rsid w:val="00367D71"/>
    <w:rsid w:val="003723F3"/>
    <w:rsid w:val="00372921"/>
    <w:rsid w:val="00373440"/>
    <w:rsid w:val="00375992"/>
    <w:rsid w:val="00384303"/>
    <w:rsid w:val="003867ED"/>
    <w:rsid w:val="00394519"/>
    <w:rsid w:val="00394B3D"/>
    <w:rsid w:val="003A0405"/>
    <w:rsid w:val="003A5669"/>
    <w:rsid w:val="003A6F91"/>
    <w:rsid w:val="003B029D"/>
    <w:rsid w:val="003B1662"/>
    <w:rsid w:val="003B600E"/>
    <w:rsid w:val="003B6536"/>
    <w:rsid w:val="003C2C6B"/>
    <w:rsid w:val="003C583E"/>
    <w:rsid w:val="003D51C6"/>
    <w:rsid w:val="003E23AE"/>
    <w:rsid w:val="003E64BE"/>
    <w:rsid w:val="003F047F"/>
    <w:rsid w:val="00410015"/>
    <w:rsid w:val="00412D27"/>
    <w:rsid w:val="00413235"/>
    <w:rsid w:val="00413692"/>
    <w:rsid w:val="0041476C"/>
    <w:rsid w:val="00417513"/>
    <w:rsid w:val="00417C90"/>
    <w:rsid w:val="00422CE1"/>
    <w:rsid w:val="0042374D"/>
    <w:rsid w:val="0043682C"/>
    <w:rsid w:val="00443512"/>
    <w:rsid w:val="00446603"/>
    <w:rsid w:val="0044775F"/>
    <w:rsid w:val="004478D0"/>
    <w:rsid w:val="0045352B"/>
    <w:rsid w:val="00454CD8"/>
    <w:rsid w:val="0045567A"/>
    <w:rsid w:val="00467366"/>
    <w:rsid w:val="00473766"/>
    <w:rsid w:val="00473849"/>
    <w:rsid w:val="004741D0"/>
    <w:rsid w:val="00476AC5"/>
    <w:rsid w:val="00477341"/>
    <w:rsid w:val="00477AF7"/>
    <w:rsid w:val="00482374"/>
    <w:rsid w:val="00485D60"/>
    <w:rsid w:val="00485E2D"/>
    <w:rsid w:val="00485FB6"/>
    <w:rsid w:val="0049219D"/>
    <w:rsid w:val="004A07EA"/>
    <w:rsid w:val="004A1520"/>
    <w:rsid w:val="004A5D91"/>
    <w:rsid w:val="004A6A8E"/>
    <w:rsid w:val="004B440B"/>
    <w:rsid w:val="004C0083"/>
    <w:rsid w:val="004C1A2B"/>
    <w:rsid w:val="004C3372"/>
    <w:rsid w:val="004C3B19"/>
    <w:rsid w:val="004D4525"/>
    <w:rsid w:val="004D6843"/>
    <w:rsid w:val="004E045F"/>
    <w:rsid w:val="004E0527"/>
    <w:rsid w:val="004F4274"/>
    <w:rsid w:val="004F42B1"/>
    <w:rsid w:val="004F6838"/>
    <w:rsid w:val="00502EB9"/>
    <w:rsid w:val="00504AD4"/>
    <w:rsid w:val="00505717"/>
    <w:rsid w:val="00507DEE"/>
    <w:rsid w:val="00510F2C"/>
    <w:rsid w:val="00512BF9"/>
    <w:rsid w:val="00513771"/>
    <w:rsid w:val="00515080"/>
    <w:rsid w:val="00515B1C"/>
    <w:rsid w:val="00516D1B"/>
    <w:rsid w:val="0052058F"/>
    <w:rsid w:val="00525C85"/>
    <w:rsid w:val="0053601A"/>
    <w:rsid w:val="0053764A"/>
    <w:rsid w:val="005419B1"/>
    <w:rsid w:val="005443BB"/>
    <w:rsid w:val="0054511C"/>
    <w:rsid w:val="005602FD"/>
    <w:rsid w:val="0056337E"/>
    <w:rsid w:val="005679AF"/>
    <w:rsid w:val="00572037"/>
    <w:rsid w:val="00573B5D"/>
    <w:rsid w:val="00580AB8"/>
    <w:rsid w:val="00581776"/>
    <w:rsid w:val="00582209"/>
    <w:rsid w:val="00585AE1"/>
    <w:rsid w:val="0058616D"/>
    <w:rsid w:val="005910B3"/>
    <w:rsid w:val="0059495C"/>
    <w:rsid w:val="005A20A9"/>
    <w:rsid w:val="005A673A"/>
    <w:rsid w:val="005B37DC"/>
    <w:rsid w:val="005B5EE2"/>
    <w:rsid w:val="005B6717"/>
    <w:rsid w:val="005B72E5"/>
    <w:rsid w:val="005BD1DE"/>
    <w:rsid w:val="005C0484"/>
    <w:rsid w:val="005C74EC"/>
    <w:rsid w:val="005D000A"/>
    <w:rsid w:val="005D08C4"/>
    <w:rsid w:val="005D09E1"/>
    <w:rsid w:val="005D1BFA"/>
    <w:rsid w:val="005D529F"/>
    <w:rsid w:val="005D5508"/>
    <w:rsid w:val="005D56FC"/>
    <w:rsid w:val="005D58E8"/>
    <w:rsid w:val="005E1825"/>
    <w:rsid w:val="005E2E11"/>
    <w:rsid w:val="005E3CC6"/>
    <w:rsid w:val="005E3D22"/>
    <w:rsid w:val="005F0221"/>
    <w:rsid w:val="005F2109"/>
    <w:rsid w:val="005F4A76"/>
    <w:rsid w:val="005F73EE"/>
    <w:rsid w:val="005F77A7"/>
    <w:rsid w:val="00600C08"/>
    <w:rsid w:val="006069B8"/>
    <w:rsid w:val="006075D0"/>
    <w:rsid w:val="006116DF"/>
    <w:rsid w:val="00613966"/>
    <w:rsid w:val="00613C1F"/>
    <w:rsid w:val="00613EDF"/>
    <w:rsid w:val="00617C95"/>
    <w:rsid w:val="0062418A"/>
    <w:rsid w:val="006241AD"/>
    <w:rsid w:val="00624698"/>
    <w:rsid w:val="00624F21"/>
    <w:rsid w:val="00633E7C"/>
    <w:rsid w:val="00642A3B"/>
    <w:rsid w:val="00644F7F"/>
    <w:rsid w:val="00653B7E"/>
    <w:rsid w:val="006575ED"/>
    <w:rsid w:val="00661E95"/>
    <w:rsid w:val="00666496"/>
    <w:rsid w:val="00666680"/>
    <w:rsid w:val="00666D73"/>
    <w:rsid w:val="00671A9F"/>
    <w:rsid w:val="00675797"/>
    <w:rsid w:val="006805E0"/>
    <w:rsid w:val="006847F3"/>
    <w:rsid w:val="00685842"/>
    <w:rsid w:val="00690A5B"/>
    <w:rsid w:val="00693936"/>
    <w:rsid w:val="00694055"/>
    <w:rsid w:val="00694094"/>
    <w:rsid w:val="00695E56"/>
    <w:rsid w:val="006A03FC"/>
    <w:rsid w:val="006A4DE2"/>
    <w:rsid w:val="006A743E"/>
    <w:rsid w:val="006B1676"/>
    <w:rsid w:val="006B291A"/>
    <w:rsid w:val="006B4728"/>
    <w:rsid w:val="006C1FAA"/>
    <w:rsid w:val="006C34BD"/>
    <w:rsid w:val="006C55F1"/>
    <w:rsid w:val="006C7C46"/>
    <w:rsid w:val="006D1804"/>
    <w:rsid w:val="006D5C64"/>
    <w:rsid w:val="006E0A96"/>
    <w:rsid w:val="006E750A"/>
    <w:rsid w:val="006F19BE"/>
    <w:rsid w:val="006F27B7"/>
    <w:rsid w:val="006F42B8"/>
    <w:rsid w:val="006F5DA4"/>
    <w:rsid w:val="00703709"/>
    <w:rsid w:val="00704D33"/>
    <w:rsid w:val="00707926"/>
    <w:rsid w:val="00711C46"/>
    <w:rsid w:val="00711F47"/>
    <w:rsid w:val="0071200D"/>
    <w:rsid w:val="007133CD"/>
    <w:rsid w:val="007153B7"/>
    <w:rsid w:val="00716D94"/>
    <w:rsid w:val="0071791E"/>
    <w:rsid w:val="00730EB2"/>
    <w:rsid w:val="007317A2"/>
    <w:rsid w:val="00737991"/>
    <w:rsid w:val="007379D2"/>
    <w:rsid w:val="00742A89"/>
    <w:rsid w:val="0074316B"/>
    <w:rsid w:val="00743C77"/>
    <w:rsid w:val="0074485C"/>
    <w:rsid w:val="00746CF4"/>
    <w:rsid w:val="00752F3C"/>
    <w:rsid w:val="00755C8A"/>
    <w:rsid w:val="00763F1D"/>
    <w:rsid w:val="0076448D"/>
    <w:rsid w:val="00767DC0"/>
    <w:rsid w:val="00770230"/>
    <w:rsid w:val="00770CC5"/>
    <w:rsid w:val="007772D9"/>
    <w:rsid w:val="0078687A"/>
    <w:rsid w:val="00790472"/>
    <w:rsid w:val="00790B5C"/>
    <w:rsid w:val="00793A4E"/>
    <w:rsid w:val="00795E9F"/>
    <w:rsid w:val="007A250A"/>
    <w:rsid w:val="007A5431"/>
    <w:rsid w:val="007A6654"/>
    <w:rsid w:val="007B3626"/>
    <w:rsid w:val="007B5179"/>
    <w:rsid w:val="007C3B5A"/>
    <w:rsid w:val="007D1086"/>
    <w:rsid w:val="007D1FD8"/>
    <w:rsid w:val="007D3FCC"/>
    <w:rsid w:val="007E1059"/>
    <w:rsid w:val="007E116F"/>
    <w:rsid w:val="007E5244"/>
    <w:rsid w:val="007E6919"/>
    <w:rsid w:val="007E7511"/>
    <w:rsid w:val="007F0A1D"/>
    <w:rsid w:val="007F236E"/>
    <w:rsid w:val="00803CB2"/>
    <w:rsid w:val="00811228"/>
    <w:rsid w:val="0081368B"/>
    <w:rsid w:val="00814CFE"/>
    <w:rsid w:val="0081642D"/>
    <w:rsid w:val="008211E0"/>
    <w:rsid w:val="00825DA6"/>
    <w:rsid w:val="00831021"/>
    <w:rsid w:val="008340F0"/>
    <w:rsid w:val="00852896"/>
    <w:rsid w:val="008648C2"/>
    <w:rsid w:val="008660FF"/>
    <w:rsid w:val="00870451"/>
    <w:rsid w:val="00871734"/>
    <w:rsid w:val="00873B60"/>
    <w:rsid w:val="008772AF"/>
    <w:rsid w:val="00877656"/>
    <w:rsid w:val="008834A9"/>
    <w:rsid w:val="00883B18"/>
    <w:rsid w:val="00885F15"/>
    <w:rsid w:val="00886682"/>
    <w:rsid w:val="00886B10"/>
    <w:rsid w:val="008871B0"/>
    <w:rsid w:val="00890DD2"/>
    <w:rsid w:val="008952F7"/>
    <w:rsid w:val="00897C4B"/>
    <w:rsid w:val="008A0320"/>
    <w:rsid w:val="008A1E10"/>
    <w:rsid w:val="008A3B18"/>
    <w:rsid w:val="008B0DE3"/>
    <w:rsid w:val="008B5931"/>
    <w:rsid w:val="008B6E06"/>
    <w:rsid w:val="008C0F82"/>
    <w:rsid w:val="008D01A5"/>
    <w:rsid w:val="008D05FB"/>
    <w:rsid w:val="008D3756"/>
    <w:rsid w:val="008D3C8A"/>
    <w:rsid w:val="008D5887"/>
    <w:rsid w:val="008D70EB"/>
    <w:rsid w:val="008E07F9"/>
    <w:rsid w:val="008E1C1A"/>
    <w:rsid w:val="008E5258"/>
    <w:rsid w:val="008F4275"/>
    <w:rsid w:val="008F50AC"/>
    <w:rsid w:val="00900041"/>
    <w:rsid w:val="00902B5D"/>
    <w:rsid w:val="00902FAA"/>
    <w:rsid w:val="00904D52"/>
    <w:rsid w:val="00910556"/>
    <w:rsid w:val="00911A92"/>
    <w:rsid w:val="0092510C"/>
    <w:rsid w:val="00927937"/>
    <w:rsid w:val="00932D5C"/>
    <w:rsid w:val="00941069"/>
    <w:rsid w:val="009411A9"/>
    <w:rsid w:val="0094142C"/>
    <w:rsid w:val="00943EB4"/>
    <w:rsid w:val="00945AAE"/>
    <w:rsid w:val="00946B58"/>
    <w:rsid w:val="009511AC"/>
    <w:rsid w:val="00960E84"/>
    <w:rsid w:val="00961092"/>
    <w:rsid w:val="009617E7"/>
    <w:rsid w:val="00962696"/>
    <w:rsid w:val="00966F28"/>
    <w:rsid w:val="00975752"/>
    <w:rsid w:val="009805F5"/>
    <w:rsid w:val="009807F6"/>
    <w:rsid w:val="00981343"/>
    <w:rsid w:val="00984250"/>
    <w:rsid w:val="00987973"/>
    <w:rsid w:val="00991272"/>
    <w:rsid w:val="009912FA"/>
    <w:rsid w:val="0099179B"/>
    <w:rsid w:val="00991B3C"/>
    <w:rsid w:val="0099211B"/>
    <w:rsid w:val="009A36E0"/>
    <w:rsid w:val="009B223F"/>
    <w:rsid w:val="009C3168"/>
    <w:rsid w:val="009C56A7"/>
    <w:rsid w:val="009C626D"/>
    <w:rsid w:val="009D0F31"/>
    <w:rsid w:val="009D20D8"/>
    <w:rsid w:val="009D5004"/>
    <w:rsid w:val="009D637E"/>
    <w:rsid w:val="009E59F9"/>
    <w:rsid w:val="009E7795"/>
    <w:rsid w:val="009F0AF3"/>
    <w:rsid w:val="009F2F96"/>
    <w:rsid w:val="009F37AB"/>
    <w:rsid w:val="009F4DA9"/>
    <w:rsid w:val="009F7797"/>
    <w:rsid w:val="00A0048D"/>
    <w:rsid w:val="00A008D3"/>
    <w:rsid w:val="00A01BC5"/>
    <w:rsid w:val="00A037EB"/>
    <w:rsid w:val="00A04C53"/>
    <w:rsid w:val="00A07DDA"/>
    <w:rsid w:val="00A1483B"/>
    <w:rsid w:val="00A16721"/>
    <w:rsid w:val="00A222F1"/>
    <w:rsid w:val="00A24D8D"/>
    <w:rsid w:val="00A33552"/>
    <w:rsid w:val="00A34805"/>
    <w:rsid w:val="00A34D10"/>
    <w:rsid w:val="00A40058"/>
    <w:rsid w:val="00A43DC7"/>
    <w:rsid w:val="00A4558F"/>
    <w:rsid w:val="00A571A9"/>
    <w:rsid w:val="00A6256C"/>
    <w:rsid w:val="00A81CAD"/>
    <w:rsid w:val="00A836E1"/>
    <w:rsid w:val="00A85363"/>
    <w:rsid w:val="00A95934"/>
    <w:rsid w:val="00A966F4"/>
    <w:rsid w:val="00AA1C89"/>
    <w:rsid w:val="00AA232D"/>
    <w:rsid w:val="00AA3F0A"/>
    <w:rsid w:val="00AA768D"/>
    <w:rsid w:val="00AB1300"/>
    <w:rsid w:val="00AB3D9D"/>
    <w:rsid w:val="00AB61EE"/>
    <w:rsid w:val="00AC3D78"/>
    <w:rsid w:val="00AD060E"/>
    <w:rsid w:val="00AD18CC"/>
    <w:rsid w:val="00AD29C7"/>
    <w:rsid w:val="00AD5E93"/>
    <w:rsid w:val="00AE3C73"/>
    <w:rsid w:val="00AE4DAB"/>
    <w:rsid w:val="00AE5939"/>
    <w:rsid w:val="00AE5DAE"/>
    <w:rsid w:val="00AE67CA"/>
    <w:rsid w:val="00AF5885"/>
    <w:rsid w:val="00B01C9A"/>
    <w:rsid w:val="00B02D80"/>
    <w:rsid w:val="00B04BA7"/>
    <w:rsid w:val="00B07166"/>
    <w:rsid w:val="00B133E0"/>
    <w:rsid w:val="00B1387A"/>
    <w:rsid w:val="00B1398C"/>
    <w:rsid w:val="00B13B69"/>
    <w:rsid w:val="00B20E74"/>
    <w:rsid w:val="00B23256"/>
    <w:rsid w:val="00B25BEA"/>
    <w:rsid w:val="00B26B03"/>
    <w:rsid w:val="00B317E4"/>
    <w:rsid w:val="00B34A5F"/>
    <w:rsid w:val="00B357FD"/>
    <w:rsid w:val="00B35E1D"/>
    <w:rsid w:val="00B37E50"/>
    <w:rsid w:val="00B42032"/>
    <w:rsid w:val="00B47DEA"/>
    <w:rsid w:val="00B53EBA"/>
    <w:rsid w:val="00B57D23"/>
    <w:rsid w:val="00B61050"/>
    <w:rsid w:val="00B649A3"/>
    <w:rsid w:val="00B67DE5"/>
    <w:rsid w:val="00B734A0"/>
    <w:rsid w:val="00B742C0"/>
    <w:rsid w:val="00B75923"/>
    <w:rsid w:val="00B76273"/>
    <w:rsid w:val="00B82C5C"/>
    <w:rsid w:val="00B82FBF"/>
    <w:rsid w:val="00B8373F"/>
    <w:rsid w:val="00B879DD"/>
    <w:rsid w:val="00BA02CA"/>
    <w:rsid w:val="00BA5BBB"/>
    <w:rsid w:val="00BB0134"/>
    <w:rsid w:val="00BB2927"/>
    <w:rsid w:val="00BB533D"/>
    <w:rsid w:val="00BB5485"/>
    <w:rsid w:val="00BB56A4"/>
    <w:rsid w:val="00BC13FA"/>
    <w:rsid w:val="00BC44CF"/>
    <w:rsid w:val="00BC5182"/>
    <w:rsid w:val="00BC6B77"/>
    <w:rsid w:val="00BD142B"/>
    <w:rsid w:val="00BD153E"/>
    <w:rsid w:val="00BE0ACC"/>
    <w:rsid w:val="00BE27D3"/>
    <w:rsid w:val="00BE2BC1"/>
    <w:rsid w:val="00BE3C7D"/>
    <w:rsid w:val="00BE77CB"/>
    <w:rsid w:val="00BF1815"/>
    <w:rsid w:val="00BF20A8"/>
    <w:rsid w:val="00BF60D8"/>
    <w:rsid w:val="00C0241A"/>
    <w:rsid w:val="00C06A04"/>
    <w:rsid w:val="00C07420"/>
    <w:rsid w:val="00C07F4D"/>
    <w:rsid w:val="00C07FCD"/>
    <w:rsid w:val="00C13465"/>
    <w:rsid w:val="00C26B71"/>
    <w:rsid w:val="00C315E0"/>
    <w:rsid w:val="00C369AC"/>
    <w:rsid w:val="00C36F14"/>
    <w:rsid w:val="00C40915"/>
    <w:rsid w:val="00C4413D"/>
    <w:rsid w:val="00C44B08"/>
    <w:rsid w:val="00C52CDB"/>
    <w:rsid w:val="00C558A7"/>
    <w:rsid w:val="00C56AD4"/>
    <w:rsid w:val="00C57089"/>
    <w:rsid w:val="00C61891"/>
    <w:rsid w:val="00C626BB"/>
    <w:rsid w:val="00C7036E"/>
    <w:rsid w:val="00C754E8"/>
    <w:rsid w:val="00C766DA"/>
    <w:rsid w:val="00C77993"/>
    <w:rsid w:val="00C83C2B"/>
    <w:rsid w:val="00C85165"/>
    <w:rsid w:val="00C8778A"/>
    <w:rsid w:val="00C90394"/>
    <w:rsid w:val="00C92E9C"/>
    <w:rsid w:val="00C9533C"/>
    <w:rsid w:val="00CA1AAC"/>
    <w:rsid w:val="00CA57E8"/>
    <w:rsid w:val="00CA7F21"/>
    <w:rsid w:val="00CB2226"/>
    <w:rsid w:val="00CB4D99"/>
    <w:rsid w:val="00CC0A29"/>
    <w:rsid w:val="00CC5FCC"/>
    <w:rsid w:val="00CD03A8"/>
    <w:rsid w:val="00CD076B"/>
    <w:rsid w:val="00CD0A36"/>
    <w:rsid w:val="00CE3932"/>
    <w:rsid w:val="00CF4D3C"/>
    <w:rsid w:val="00CF6262"/>
    <w:rsid w:val="00D065AA"/>
    <w:rsid w:val="00D23267"/>
    <w:rsid w:val="00D25543"/>
    <w:rsid w:val="00D2769C"/>
    <w:rsid w:val="00D27D98"/>
    <w:rsid w:val="00D30541"/>
    <w:rsid w:val="00D3095C"/>
    <w:rsid w:val="00D4144E"/>
    <w:rsid w:val="00D41B49"/>
    <w:rsid w:val="00D42E4E"/>
    <w:rsid w:val="00D434A6"/>
    <w:rsid w:val="00D44957"/>
    <w:rsid w:val="00D50EF2"/>
    <w:rsid w:val="00D55061"/>
    <w:rsid w:val="00D62126"/>
    <w:rsid w:val="00D63021"/>
    <w:rsid w:val="00D65C4F"/>
    <w:rsid w:val="00D6685F"/>
    <w:rsid w:val="00D73A72"/>
    <w:rsid w:val="00D76219"/>
    <w:rsid w:val="00D908AD"/>
    <w:rsid w:val="00D913D4"/>
    <w:rsid w:val="00D9320B"/>
    <w:rsid w:val="00DA3724"/>
    <w:rsid w:val="00DB35D8"/>
    <w:rsid w:val="00DB780C"/>
    <w:rsid w:val="00DB7C8F"/>
    <w:rsid w:val="00DC0671"/>
    <w:rsid w:val="00DC1C40"/>
    <w:rsid w:val="00DC79C8"/>
    <w:rsid w:val="00DE3352"/>
    <w:rsid w:val="00DE7589"/>
    <w:rsid w:val="00DF0CA8"/>
    <w:rsid w:val="00DF23AA"/>
    <w:rsid w:val="00DF2438"/>
    <w:rsid w:val="00DF5C8A"/>
    <w:rsid w:val="00DF62D9"/>
    <w:rsid w:val="00E0101C"/>
    <w:rsid w:val="00E06DFB"/>
    <w:rsid w:val="00E15003"/>
    <w:rsid w:val="00E17CD3"/>
    <w:rsid w:val="00E20104"/>
    <w:rsid w:val="00E2177F"/>
    <w:rsid w:val="00E21BC0"/>
    <w:rsid w:val="00E22876"/>
    <w:rsid w:val="00E26805"/>
    <w:rsid w:val="00E40EA3"/>
    <w:rsid w:val="00E41C43"/>
    <w:rsid w:val="00E44991"/>
    <w:rsid w:val="00E47588"/>
    <w:rsid w:val="00E551BB"/>
    <w:rsid w:val="00E56BDD"/>
    <w:rsid w:val="00E67B22"/>
    <w:rsid w:val="00E71B3F"/>
    <w:rsid w:val="00E75F34"/>
    <w:rsid w:val="00E852B7"/>
    <w:rsid w:val="00EA0935"/>
    <w:rsid w:val="00EA1A38"/>
    <w:rsid w:val="00EA1DC7"/>
    <w:rsid w:val="00EA1DE7"/>
    <w:rsid w:val="00EB6F12"/>
    <w:rsid w:val="00EC1546"/>
    <w:rsid w:val="00EC54B6"/>
    <w:rsid w:val="00ED06BC"/>
    <w:rsid w:val="00ED15D5"/>
    <w:rsid w:val="00ED3FF8"/>
    <w:rsid w:val="00ED5B52"/>
    <w:rsid w:val="00ED7F5A"/>
    <w:rsid w:val="00EE74D8"/>
    <w:rsid w:val="00EE76FB"/>
    <w:rsid w:val="00EF1899"/>
    <w:rsid w:val="00EF2F34"/>
    <w:rsid w:val="00EF4059"/>
    <w:rsid w:val="00EF4474"/>
    <w:rsid w:val="00F00F82"/>
    <w:rsid w:val="00F012C7"/>
    <w:rsid w:val="00F02889"/>
    <w:rsid w:val="00F028A1"/>
    <w:rsid w:val="00F030CE"/>
    <w:rsid w:val="00F040E2"/>
    <w:rsid w:val="00F07913"/>
    <w:rsid w:val="00F100BC"/>
    <w:rsid w:val="00F11515"/>
    <w:rsid w:val="00F12BA9"/>
    <w:rsid w:val="00F20C1E"/>
    <w:rsid w:val="00F22189"/>
    <w:rsid w:val="00F2334D"/>
    <w:rsid w:val="00F26253"/>
    <w:rsid w:val="00F47686"/>
    <w:rsid w:val="00F50CAD"/>
    <w:rsid w:val="00F51526"/>
    <w:rsid w:val="00F54296"/>
    <w:rsid w:val="00F5498F"/>
    <w:rsid w:val="00F54B97"/>
    <w:rsid w:val="00F568B4"/>
    <w:rsid w:val="00F63E3A"/>
    <w:rsid w:val="00F65F88"/>
    <w:rsid w:val="00F7527B"/>
    <w:rsid w:val="00F77136"/>
    <w:rsid w:val="00F80D54"/>
    <w:rsid w:val="00F819EA"/>
    <w:rsid w:val="00F87526"/>
    <w:rsid w:val="00F94C7C"/>
    <w:rsid w:val="00FA09C2"/>
    <w:rsid w:val="00FA48D0"/>
    <w:rsid w:val="00FB110A"/>
    <w:rsid w:val="00FB1892"/>
    <w:rsid w:val="00FB3004"/>
    <w:rsid w:val="00FB7315"/>
    <w:rsid w:val="00FC5B3C"/>
    <w:rsid w:val="00FD472B"/>
    <w:rsid w:val="00FE34C3"/>
    <w:rsid w:val="08D08702"/>
    <w:rsid w:val="0956A6C1"/>
    <w:rsid w:val="09EED491"/>
    <w:rsid w:val="100DB039"/>
    <w:rsid w:val="10C7DABD"/>
    <w:rsid w:val="123F07AB"/>
    <w:rsid w:val="179D247F"/>
    <w:rsid w:val="1BE73577"/>
    <w:rsid w:val="1C48EB30"/>
    <w:rsid w:val="1D9C37E3"/>
    <w:rsid w:val="1F37FE96"/>
    <w:rsid w:val="230D8CFF"/>
    <w:rsid w:val="31C48D57"/>
    <w:rsid w:val="35AC290D"/>
    <w:rsid w:val="39459ABD"/>
    <w:rsid w:val="39AB5399"/>
    <w:rsid w:val="3A7F9A30"/>
    <w:rsid w:val="3B082D2D"/>
    <w:rsid w:val="3B291F31"/>
    <w:rsid w:val="3D0F2D84"/>
    <w:rsid w:val="3E741A9F"/>
    <w:rsid w:val="44B2D1D1"/>
    <w:rsid w:val="4B8980ED"/>
    <w:rsid w:val="5497658D"/>
    <w:rsid w:val="5782716D"/>
    <w:rsid w:val="590DBE11"/>
    <w:rsid w:val="5912A7F3"/>
    <w:rsid w:val="5ADE6EEC"/>
    <w:rsid w:val="619F4F34"/>
    <w:rsid w:val="61AD884E"/>
    <w:rsid w:val="6AADE21B"/>
    <w:rsid w:val="7114787F"/>
    <w:rsid w:val="76B4EF97"/>
    <w:rsid w:val="78BA9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E676E"/>
  <w15:chartTrackingRefBased/>
  <w15:docId w15:val="{A14425C7-6AE6-4493-A4D6-DCD6666E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B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BDD"/>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B4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548"/>
    <w:rPr>
      <w:rFonts w:ascii="Segoe UI" w:hAnsi="Segoe UI" w:cs="Segoe UI"/>
      <w:sz w:val="18"/>
      <w:szCs w:val="18"/>
    </w:rPr>
  </w:style>
  <w:style w:type="paragraph" w:styleId="ListParagraph">
    <w:name w:val="List Paragraph"/>
    <w:basedOn w:val="Normal"/>
    <w:uiPriority w:val="34"/>
    <w:qFormat/>
    <w:rsid w:val="00417C90"/>
    <w:pPr>
      <w:ind w:left="720"/>
      <w:contextualSpacing/>
    </w:pPr>
  </w:style>
  <w:style w:type="character" w:styleId="CommentReference">
    <w:name w:val="annotation reference"/>
    <w:basedOn w:val="DefaultParagraphFont"/>
    <w:unhideWhenUsed/>
    <w:rsid w:val="00DF2438"/>
    <w:rPr>
      <w:sz w:val="16"/>
      <w:szCs w:val="16"/>
    </w:rPr>
  </w:style>
  <w:style w:type="paragraph" w:styleId="CommentText">
    <w:name w:val="annotation text"/>
    <w:basedOn w:val="Normal"/>
    <w:link w:val="CommentTextChar"/>
    <w:uiPriority w:val="99"/>
    <w:unhideWhenUsed/>
    <w:rsid w:val="00DF2438"/>
    <w:pPr>
      <w:spacing w:line="240" w:lineRule="auto"/>
    </w:pPr>
    <w:rPr>
      <w:sz w:val="20"/>
      <w:szCs w:val="20"/>
    </w:rPr>
  </w:style>
  <w:style w:type="character" w:customStyle="1" w:styleId="CommentTextChar">
    <w:name w:val="Comment Text Char"/>
    <w:basedOn w:val="DefaultParagraphFont"/>
    <w:link w:val="CommentText"/>
    <w:uiPriority w:val="99"/>
    <w:rsid w:val="00DF2438"/>
    <w:rPr>
      <w:sz w:val="20"/>
      <w:szCs w:val="20"/>
    </w:rPr>
  </w:style>
  <w:style w:type="paragraph" w:styleId="CommentSubject">
    <w:name w:val="annotation subject"/>
    <w:basedOn w:val="CommentText"/>
    <w:next w:val="CommentText"/>
    <w:link w:val="CommentSubjectChar"/>
    <w:uiPriority w:val="99"/>
    <w:semiHidden/>
    <w:unhideWhenUsed/>
    <w:rsid w:val="00DF2438"/>
    <w:rPr>
      <w:b/>
      <w:bCs/>
    </w:rPr>
  </w:style>
  <w:style w:type="character" w:customStyle="1" w:styleId="CommentSubjectChar">
    <w:name w:val="Comment Subject Char"/>
    <w:basedOn w:val="CommentTextChar"/>
    <w:link w:val="CommentSubject"/>
    <w:uiPriority w:val="99"/>
    <w:semiHidden/>
    <w:rsid w:val="00DF2438"/>
    <w:rPr>
      <w:b/>
      <w:bCs/>
      <w:sz w:val="20"/>
      <w:szCs w:val="20"/>
    </w:rPr>
  </w:style>
  <w:style w:type="paragraph" w:styleId="Title">
    <w:name w:val="Title"/>
    <w:basedOn w:val="Normal"/>
    <w:next w:val="Normal"/>
    <w:link w:val="TitleChar"/>
    <w:uiPriority w:val="10"/>
    <w:qFormat/>
    <w:rsid w:val="008310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02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61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050"/>
  </w:style>
  <w:style w:type="paragraph" w:styleId="Footer">
    <w:name w:val="footer"/>
    <w:basedOn w:val="Normal"/>
    <w:link w:val="FooterChar"/>
    <w:uiPriority w:val="99"/>
    <w:unhideWhenUsed/>
    <w:rsid w:val="00B61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050"/>
  </w:style>
  <w:style w:type="paragraph" w:styleId="Revision">
    <w:name w:val="Revision"/>
    <w:hidden/>
    <w:uiPriority w:val="99"/>
    <w:semiHidden/>
    <w:rsid w:val="0081368B"/>
    <w:pPr>
      <w:spacing w:after="0" w:line="240" w:lineRule="auto"/>
    </w:pPr>
  </w:style>
  <w:style w:type="character" w:styleId="Strong">
    <w:name w:val="Strong"/>
    <w:basedOn w:val="DefaultParagraphFont"/>
    <w:uiPriority w:val="22"/>
    <w:qFormat/>
    <w:rsid w:val="003A6F91"/>
    <w:rPr>
      <w:b/>
      <w:bCs/>
    </w:rPr>
  </w:style>
  <w:style w:type="character" w:customStyle="1" w:styleId="normaltextrun">
    <w:name w:val="normaltextrun"/>
    <w:basedOn w:val="DefaultParagraphFont"/>
    <w:rsid w:val="000D3BEF"/>
  </w:style>
  <w:style w:type="character" w:customStyle="1" w:styleId="eop">
    <w:name w:val="eop"/>
    <w:basedOn w:val="DefaultParagraphFont"/>
    <w:rsid w:val="000D3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AEC8A52DCA641AD0123959D476D7B" ma:contentTypeVersion="11" ma:contentTypeDescription="Create a new document." ma:contentTypeScope="" ma:versionID="6d008416abfcfddabc3f415341de38fc">
  <xsd:schema xmlns:xsd="http://www.w3.org/2001/XMLSchema" xmlns:xs="http://www.w3.org/2001/XMLSchema" xmlns:p="http://schemas.microsoft.com/office/2006/metadata/properties" xmlns:ns3="a24a7b8c-6ec4-41f0-8824-8ac6d6c5f764" xmlns:ns4="178e004d-d3be-4499-9319-3324734a892a" targetNamespace="http://schemas.microsoft.com/office/2006/metadata/properties" ma:root="true" ma:fieldsID="c98699904ebe480f6bfb76660136f004" ns3:_="" ns4:_="">
    <xsd:import namespace="a24a7b8c-6ec4-41f0-8824-8ac6d6c5f764"/>
    <xsd:import namespace="178e004d-d3be-4499-9319-3324734a892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a7b8c-6ec4-41f0-8824-8ac6d6c5f7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e004d-d3be-4499-9319-3324734a89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97DB0-CC1A-4959-96BA-F80F5DFC5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7b8c-6ec4-41f0-8824-8ac6d6c5f764"/>
    <ds:schemaRef ds:uri="178e004d-d3be-4499-9319-3324734a8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23F93-28E9-438E-98B2-D677ECD7F5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C1C959-D887-48DC-8024-D4921A089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APD</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Qualified Organization</dc:title>
  <dc:subject/>
  <dc:creator>Meghan Kirkley</dc:creator>
  <cp:keywords/>
  <dc:description/>
  <cp:lastModifiedBy>Meghan Torres</cp:lastModifiedBy>
  <cp:revision>3</cp:revision>
  <dcterms:created xsi:type="dcterms:W3CDTF">2021-02-08T20:53:00Z</dcterms:created>
  <dcterms:modified xsi:type="dcterms:W3CDTF">2021-02-08T20:54:00Z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0x010100C60AEC8A52DCA641AD0123959D476D7B</vt:lpwstr>
  </property>
</Properties>
</file>